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right="0" w:hanging="578"/>
        <w:rPr/>
      </w:pPr>
      <w:bookmarkStart w:id="0" w:name="_Toc422834816"/>
      <w:bookmarkEnd w:id="0"/>
      <w:r>
        <w:rPr/>
        <w:t>Vzorový dokument 29 – Rozhodnutí o zastavení řízení</w:t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Přestupková komise obce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left="0"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Datum narození: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Normal"/>
        <w:rPr/>
      </w:pPr>
      <w:r>
        <w:rPr/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Rozhodnutí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</w:t>
      </w:r>
      <w:r>
        <w:rPr/>
        <w:t xml:space="preserve"> rozhodla po ústním jednání dne </w:t>
      </w:r>
      <w:r>
        <w:rPr>
          <w:shd w:fill="FFFF00" w:val="clear"/>
        </w:rPr>
        <w:t>..............</w:t>
      </w:r>
      <w:r>
        <w:rPr/>
        <w:t xml:space="preserve"> dle § 76 zákona č. 200/1990 Sb., o přestupcích a § 67 zákona č. 500/2004 Sb., správní řád takto: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  <w:t xml:space="preserve">Řízení proti obviněnému </w:t>
      </w:r>
      <w:r>
        <w:rPr>
          <w:shd w:fill="FFFF00" w:val="clear"/>
        </w:rPr>
        <w:t>...................................,</w:t>
      </w:r>
      <w:r>
        <w:rPr/>
        <w:t xml:space="preserve"> nar. </w:t>
      </w:r>
      <w:r>
        <w:rPr>
          <w:shd w:fill="FFFF00" w:val="clear"/>
        </w:rPr>
        <w:t>.......................................,</w:t>
      </w:r>
      <w:r>
        <w:rPr/>
        <w:t xml:space="preserve"> trvale bytem </w:t>
      </w:r>
      <w:r>
        <w:rPr>
          <w:shd w:fill="FFFF00" w:val="clear"/>
        </w:rPr>
        <w:t>.................................,</w:t>
      </w:r>
      <w:r>
        <w:rPr/>
        <w:t xml:space="preserve"> pro podezření ze spáchání přestupku </w:t>
      </w:r>
      <w:r>
        <w:rPr>
          <w:shd w:fill="FFFF00" w:val="clear"/>
        </w:rPr>
        <w:t>..................................</w:t>
      </w:r>
      <w:r>
        <w:rPr/>
        <w:t xml:space="preserve"> dle </w:t>
      </w:r>
      <w:r>
        <w:rPr>
          <w:shd w:fill="FFFF00" w:val="clear"/>
        </w:rPr>
        <w:t>...................................,</w:t>
      </w:r>
      <w:r>
        <w:rPr/>
        <w:t xml:space="preserve"> kterého se dopustil tím, že </w:t>
      </w:r>
      <w:r>
        <w:rPr>
          <w:shd w:fill="FFFF00" w:val="clear"/>
        </w:rPr>
        <w:t>.............................................................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  <w:t>............................................................................................................................................</w:t>
      </w:r>
    </w:p>
    <w:p>
      <w:pPr>
        <w:pStyle w:val="Normal"/>
        <w:jc w:val="center"/>
        <w:rPr>
          <w:i/>
          <w:i/>
        </w:rPr>
      </w:pPr>
      <w:r>
        <w:rPr>
          <w:i/>
        </w:rPr>
        <w:t>se zastavuje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dle §</w:t>
      </w:r>
      <w:r>
        <w:rPr/>
        <w:t xml:space="preserve"> 76 odst. </w:t>
      </w:r>
      <w:r>
        <w:rPr>
          <w:shd w:fill="FFFF00" w:val="clear"/>
        </w:rPr>
        <w:t>...........</w:t>
      </w:r>
      <w:r>
        <w:rPr/>
        <w:t xml:space="preserve"> pís. </w:t>
      </w:r>
      <w:r>
        <w:rPr>
          <w:shd w:fill="FFFF00" w:val="clear"/>
        </w:rPr>
        <w:t>..........</w:t>
      </w:r>
      <w:r>
        <w:rPr/>
        <w:t xml:space="preserve"> zákona č. 200/1990 Sb., z důvodu </w:t>
      </w:r>
      <w:r>
        <w:rPr>
          <w:shd w:fill="FFFF00" w:val="clear"/>
        </w:rPr>
        <w:t>.................................................................................................................................</w:t>
      </w:r>
      <w:r>
        <w:rPr/>
        <w:t xml:space="preserve"> 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Odůvodnění</w:t>
      </w:r>
    </w:p>
    <w:p>
      <w:pPr>
        <w:pStyle w:val="Zhlav"/>
        <w:rPr/>
      </w:pPr>
      <w:r>
        <w:rPr>
          <w:szCs w:val="24"/>
        </w:rPr>
        <w:t xml:space="preserve">Vzhledem k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komise rozhodla tak, jak je uvedeno ve výrokové části.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Poučení</w:t>
      </w:r>
    </w:p>
    <w:p>
      <w:pPr>
        <w:pStyle w:val="Zhlav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right="0" w:hanging="578"/>
      <w:outlineLvl w:val="1"/>
      <w:outlineLvl w:val="1"/>
    </w:pPr>
    <w:rPr>
      <w:rFonts w:ascii="Calibri" w:hAnsi="Calibri" w:eastAsia="SimSun" w:cs="Mangal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2015-08-19T12:46:23Z</dcterms:created>
  <dc:language>cs-CZ</dc:language>
  <dcterms:modified xsi:type="dcterms:W3CDTF">2015-08-19T12:46:34Z</dcterms:modified>
  <cp:revision>1</cp:revision>
</cp:coreProperties>
</file>