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77"/>
      <w:r>
        <w:rPr/>
        <w:t xml:space="preserve">Vzorový dokument </w:t>
      </w:r>
      <w:bookmarkStart w:id="1" w:name="__DdeLink__41429_285616632"/>
      <w:bookmarkEnd w:id="0"/>
      <w:bookmarkEnd w:id="1"/>
      <w:r>
        <w:rPr/>
        <w:t>02-10 – Veřejná zakázka malého rozsahu – Rozhodnutí o přidělení veřejné zakázky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0"/>
        </w:numPr>
        <w:ind w:firstLine="708"/>
        <w:jc w:val="center"/>
        <w:outlineLvl w:val="0"/>
        <w:rPr/>
      </w:pPr>
      <w:r>
        <w:rPr>
          <w:b/>
          <w:bCs/>
          <w:color w:val="000000"/>
          <w:spacing w:val="0"/>
          <w:sz w:val="32"/>
          <w:szCs w:val="32"/>
          <w:u w:val="single"/>
        </w:rPr>
        <w:t>Rozhodnutí o přidělení veřejné zakázky</w:t>
      </w:r>
      <w:bookmarkStart w:id="2" w:name="_Toc422834778"/>
      <w:bookmarkEnd w:id="2"/>
      <w:r>
        <w:rPr>
          <w:rStyle w:val="Ukotvenpoznmkypodarou"/>
          <w:b/>
          <w:bCs/>
          <w:color w:val="000000"/>
          <w:spacing w:val="0"/>
          <w:sz w:val="32"/>
          <w:szCs w:val="32"/>
          <w:u w:val="single"/>
        </w:rPr>
        <w:footnoteReference w:id="2"/>
      </w:r>
    </w:p>
    <w:p>
      <w:pPr>
        <w:pStyle w:val="Normal"/>
        <w:widowControl w:val="false"/>
        <w:shd w:val="clear" w:color="auto" w:fill="FFFFFF"/>
        <w:spacing w:lineRule="exact" w:line="274" w:before="230" w:after="120"/>
        <w:ind w:left="2059" w:hanging="1886"/>
        <w:jc w:val="left"/>
        <w:rPr>
          <w:b/>
          <w:b/>
          <w:color w:val="000000"/>
          <w:sz w:val="22"/>
        </w:rPr>
      </w:pPr>
      <w:r>
        <w:rPr>
          <w:b/>
          <w:color w:val="000000"/>
          <w:sz w:val="22"/>
        </w:rPr>
      </w:r>
    </w:p>
    <w:p>
      <w:pPr>
        <w:pStyle w:val="Normal"/>
        <w:jc w:val="left"/>
        <w:rPr/>
      </w:pPr>
      <w:r>
        <w:rPr>
          <w:b/>
          <w:color w:val="000000"/>
          <w:u w:val="single"/>
        </w:rPr>
        <w:t>Identifikační údaje zadavatele</w:t>
      </w:r>
      <w:r>
        <w:rPr>
          <w:b/>
          <w:color w:val="000000"/>
        </w:rPr>
        <w:t>:</w:t>
      </w:r>
    </w:p>
    <w:p>
      <w:pPr>
        <w:pStyle w:val="Normal"/>
        <w:jc w:val="left"/>
        <w:rPr>
          <w:b/>
          <w:b/>
          <w:color w:val="000000"/>
        </w:rPr>
      </w:pPr>
      <w:r>
        <w:rPr>
          <w:b/>
          <w:color w:val="000000"/>
        </w:rPr>
      </w:r>
    </w:p>
    <w:tbl>
      <w:tblPr>
        <w:tblW w:w="9212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801"/>
        <w:gridCol w:w="6410"/>
      </w:tblGrid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 xml:space="preserve">Číslo zakázky 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  <w:t>(přiděleno na základě zveřejnění Výzvy)</w:t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programu: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Registrační číslo projektu: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 xml:space="preserve">Název projektu: 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zakázky: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Předmět zakázky: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/ obchodní firma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Sídlo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IČ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Osoba oprávněná jednat za zadavatele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Kontaktní osoba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</w:tbl>
    <w:p>
      <w:pPr>
        <w:pStyle w:val="Normal"/>
        <w:jc w:val="left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numPr>
          <w:ilvl w:val="0"/>
          <w:numId w:val="0"/>
        </w:numPr>
        <w:jc w:val="left"/>
        <w:outlineLvl w:val="0"/>
        <w:rPr/>
      </w:pPr>
      <w:bookmarkStart w:id="3" w:name="_Toc422834779"/>
      <w:r>
        <w:rPr>
          <w:b/>
          <w:color w:val="000000"/>
          <w:u w:val="single"/>
        </w:rPr>
        <w:t>Vybraný uchazeč:</w:t>
      </w:r>
      <w:bookmarkEnd w:id="3"/>
      <w:r>
        <w:rPr>
          <w:b/>
          <w:color w:val="000000"/>
          <w:u w:val="single"/>
        </w:rPr>
        <w:t xml:space="preserve"> 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ind w:left="2124" w:hanging="2124"/>
        <w:rPr/>
      </w:pPr>
      <w:r>
        <w:rPr/>
        <w:t xml:space="preserve">Název a sídlo: </w:t>
      </w:r>
      <w:r>
        <w:rPr>
          <w:shd w:fill="FFFF00" w:val="clear"/>
        </w:rPr>
        <w:t>............................................</w:t>
      </w:r>
      <w:r>
        <w:rPr/>
        <w:tab/>
      </w:r>
    </w:p>
    <w:p>
      <w:pPr>
        <w:pStyle w:val="Normal"/>
        <w:ind w:left="2124" w:hanging="2124"/>
        <w:rPr/>
      </w:pPr>
      <w:r>
        <w:rPr/>
        <w:t xml:space="preserve">IČ: </w:t>
      </w:r>
      <w:r>
        <w:rPr>
          <w:shd w:fill="FFFF00" w:val="clear"/>
        </w:rPr>
        <w:t>..............................................................</w:t>
      </w:r>
    </w:p>
    <w:p>
      <w:pPr>
        <w:pStyle w:val="Normal"/>
        <w:rPr/>
      </w:pPr>
      <w:r>
        <w:rPr/>
        <w:t xml:space="preserve">zastoupený: </w:t>
      </w:r>
      <w:r>
        <w:rPr>
          <w:shd w:fill="FFFF00" w:val="clear"/>
        </w:rPr>
        <w:t>................................................</w:t>
      </w:r>
    </w:p>
    <w:p>
      <w:pPr>
        <w:pStyle w:val="Normal"/>
        <w:numPr>
          <w:ilvl w:val="0"/>
          <w:numId w:val="0"/>
        </w:numPr>
        <w:jc w:val="left"/>
        <w:outlineLvl w:val="0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numPr>
          <w:ilvl w:val="0"/>
          <w:numId w:val="0"/>
        </w:numPr>
        <w:jc w:val="left"/>
        <w:outlineLvl w:val="0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numPr>
          <w:ilvl w:val="0"/>
          <w:numId w:val="0"/>
        </w:numPr>
        <w:jc w:val="left"/>
        <w:outlineLvl w:val="0"/>
        <w:rPr/>
      </w:pPr>
      <w:bookmarkStart w:id="4" w:name="_Toc422834780"/>
      <w:r>
        <w:rPr>
          <w:b/>
          <w:color w:val="000000"/>
          <w:u w:val="single"/>
        </w:rPr>
        <w:t>Cenová nabídka vybraného uchazeče:</w:t>
      </w:r>
      <w:bookmarkEnd w:id="4"/>
      <w:r>
        <w:rPr>
          <w:b/>
          <w:color w:val="000000"/>
        </w:rPr>
        <w:tab/>
        <w:tab/>
      </w:r>
    </w:p>
    <w:p>
      <w:pPr>
        <w:pStyle w:val="Normal"/>
        <w:jc w:val="left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Cena včetně DPH</w:t>
      </w:r>
    </w:p>
    <w:p>
      <w:pPr>
        <w:pStyle w:val="Normal"/>
        <w:jc w:val="left"/>
        <w:rPr/>
      </w:pPr>
      <w:r>
        <w:rPr/>
      </w:r>
    </w:p>
    <w:p>
      <w:pPr>
        <w:pStyle w:val="ListParagraph"/>
        <w:ind w:left="0" w:hanging="0"/>
        <w:jc w:val="both"/>
        <w:rPr/>
      </w:pPr>
      <w:r>
        <w:rPr>
          <w:color w:val="000000"/>
          <w:u w:val="single"/>
        </w:rPr>
        <w:t xml:space="preserve">Seznam vyloučených nabídek </w:t>
      </w:r>
    </w:p>
    <w:p>
      <w:pPr>
        <w:pStyle w:val="Normal"/>
        <w:tabs>
          <w:tab w:val="left" w:pos="0" w:leader="none"/>
        </w:tabs>
        <w:rPr/>
      </w:pPr>
      <w:r>
        <w:rPr/>
      </w:r>
    </w:p>
    <w:tbl>
      <w:tblPr>
        <w:tblW w:w="9233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  <w:tblLook w:noVBand="1" w:val="04a0" w:noHBand="0" w:lastColumn="0" w:firstColumn="1" w:lastRow="0" w:firstRow="1"/>
      </w:tblPr>
      <w:tblGrid>
        <w:gridCol w:w="3695"/>
        <w:gridCol w:w="2056"/>
        <w:gridCol w:w="3482"/>
      </w:tblGrid>
      <w:tr>
        <w:trPr>
          <w:trHeight w:val="567" w:hRule="atLeast"/>
        </w:trPr>
        <w:tc>
          <w:tcPr>
            <w:tcW w:w="3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color w:val="000000"/>
              </w:rPr>
              <w:t>Obchodní firma/Jméno a příjmení uchazeče</w:t>
            </w:r>
          </w:p>
        </w:tc>
        <w:tc>
          <w:tcPr>
            <w:tcW w:w="2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color w:val="000000"/>
              </w:rPr>
              <w:t>Identifikační číslo uchazeče</w:t>
            </w:r>
          </w:p>
        </w:tc>
        <w:tc>
          <w:tcPr>
            <w:tcW w:w="3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Sídlo uchazeče</w:t>
            </w:r>
          </w:p>
        </w:tc>
      </w:tr>
      <w:tr>
        <w:trPr>
          <w:trHeight w:val="23" w:hRule="exact"/>
        </w:trPr>
        <w:tc>
          <w:tcPr>
            <w:tcW w:w="3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center"/>
          </w:tcPr>
          <w:p>
            <w:pPr>
              <w:pStyle w:val="Normal"/>
              <w:jc w:val="left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2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3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</w:tcPr>
          <w:p>
            <w:pPr>
              <w:pStyle w:val="Normal"/>
              <w:jc w:val="left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</w:tbl>
    <w:p>
      <w:pPr>
        <w:pStyle w:val="Normal"/>
        <w:tabs>
          <w:tab w:val="left" w:pos="0" w:leader="none"/>
        </w:tabs>
        <w:rPr/>
      </w:pPr>
      <w:r>
        <w:rPr/>
      </w:r>
    </w:p>
    <w:p>
      <w:pPr>
        <w:pStyle w:val="Normal"/>
        <w:jc w:val="left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numPr>
          <w:ilvl w:val="0"/>
          <w:numId w:val="0"/>
        </w:numPr>
        <w:jc w:val="left"/>
        <w:outlineLvl w:val="0"/>
        <w:rPr/>
      </w:pPr>
      <w:bookmarkStart w:id="5" w:name="_Toc422834781"/>
      <w:r>
        <w:rPr>
          <w:b/>
          <w:color w:val="000000"/>
          <w:u w:val="single"/>
        </w:rPr>
        <w:t>Seznam hodnocených nabídek a odůvodnění výběru nejvhodnější nabídky:</w:t>
      </w:r>
      <w:bookmarkEnd w:id="5"/>
      <w:r>
        <w:rPr>
          <w:b/>
          <w:color w:val="000000"/>
          <w:u w:val="single"/>
        </w:rPr>
        <w:t xml:space="preserve"> </w:t>
      </w:r>
    </w:p>
    <w:p>
      <w:pPr>
        <w:pStyle w:val="Normal"/>
        <w:tabs>
          <w:tab w:val="left" w:pos="3402" w:leader="none"/>
        </w:tabs>
        <w:rPr/>
      </w:pPr>
      <w:r>
        <w:rPr/>
      </w:r>
    </w:p>
    <w:p>
      <w:pPr>
        <w:pStyle w:val="Normal"/>
        <w:numPr>
          <w:ilvl w:val="0"/>
          <w:numId w:val="2"/>
        </w:numPr>
        <w:shd w:val="clear" w:color="auto" w:fill="FFFF00"/>
        <w:spacing w:before="0" w:after="0"/>
        <w:rPr/>
      </w:pPr>
      <w:r>
        <w:rPr/>
        <w:t>Stručný popis hodnocení – počet přijatých nabídek, počet nabídek vyhovující formálním požadavkům zadavatele.</w:t>
      </w:r>
    </w:p>
    <w:p>
      <w:pPr>
        <w:pStyle w:val="Normal"/>
        <w:ind w:left="360" w:hanging="0"/>
        <w:rPr/>
      </w:pPr>
      <w:r>
        <w:rPr/>
      </w:r>
    </w:p>
    <w:p>
      <w:pPr>
        <w:pStyle w:val="Normal"/>
        <w:numPr>
          <w:ilvl w:val="0"/>
          <w:numId w:val="2"/>
        </w:numPr>
        <w:spacing w:before="0" w:after="0"/>
        <w:rPr/>
      </w:pPr>
      <w:r>
        <w:rPr>
          <w:shd w:fill="FFFF00" w:val="clear"/>
        </w:rPr>
        <w:t>Popis hodnotícího kritéria.</w:t>
      </w:r>
    </w:p>
    <w:p>
      <w:pPr>
        <w:pStyle w:val="Normal"/>
        <w:ind w:left="714" w:hanging="0"/>
        <w:rPr/>
      </w:pPr>
      <w:r>
        <w:rPr/>
      </w:r>
    </w:p>
    <w:tbl>
      <w:tblPr>
        <w:tblW w:w="9233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  <w:tblLook w:noVBand="1" w:val="04a0" w:noHBand="0" w:lastColumn="0" w:firstColumn="1" w:lastRow="0" w:firstRow="1"/>
      </w:tblPr>
      <w:tblGrid>
        <w:gridCol w:w="2502"/>
        <w:gridCol w:w="1239"/>
        <w:gridCol w:w="2511"/>
        <w:gridCol w:w="1568"/>
        <w:gridCol w:w="1413"/>
      </w:tblGrid>
      <w:tr>
        <w:trPr>
          <w:trHeight w:val="850" w:hRule="atLeast"/>
        </w:trPr>
        <w:tc>
          <w:tcPr>
            <w:tcW w:w="2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color w:val="000000"/>
              </w:rPr>
              <w:t>Obchodní firma/Jméno a příjmení uchazeče</w:t>
            </w:r>
          </w:p>
        </w:tc>
        <w:tc>
          <w:tcPr>
            <w:tcW w:w="12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color w:val="000000"/>
              </w:rPr>
              <w:t>Identifikační číslo uchazeče</w:t>
            </w:r>
          </w:p>
        </w:tc>
        <w:tc>
          <w:tcPr>
            <w:tcW w:w="2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Sídlo uchazeče</w:t>
            </w:r>
          </w:p>
        </w:tc>
        <w:tc>
          <w:tcPr>
            <w:tcW w:w="1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color w:val="000000"/>
              </w:rPr>
              <w:t>Nabídková cena s DPH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color w:val="000000"/>
              </w:rPr>
              <w:t>Pořadí nabídek podle výše nabídkové ceny</w:t>
            </w:r>
          </w:p>
        </w:tc>
      </w:tr>
      <w:tr>
        <w:trPr>
          <w:trHeight w:val="850" w:hRule="atLeast"/>
        </w:trPr>
        <w:tc>
          <w:tcPr>
            <w:tcW w:w="2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center"/>
          </w:tcPr>
          <w:p>
            <w:pPr>
              <w:pStyle w:val="Normal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12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center"/>
          </w:tcPr>
          <w:p>
            <w:pPr>
              <w:pStyle w:val="Normal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2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850" w:hRule="atLeast"/>
        </w:trPr>
        <w:tc>
          <w:tcPr>
            <w:tcW w:w="2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center"/>
          </w:tcPr>
          <w:p>
            <w:pPr>
              <w:pStyle w:val="Normal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12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center"/>
          </w:tcPr>
          <w:p>
            <w:pPr>
              <w:pStyle w:val="Normal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2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center"/>
          </w:tcPr>
          <w:p>
            <w:pPr>
              <w:pStyle w:val="Footnote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numPr>
          <w:ilvl w:val="0"/>
          <w:numId w:val="0"/>
        </w:numPr>
        <w:outlineLvl w:val="0"/>
        <w:rPr/>
      </w:pPr>
      <w:r>
        <w:rPr/>
      </w:r>
    </w:p>
    <w:p>
      <w:pPr>
        <w:pStyle w:val="Normal"/>
        <w:tabs>
          <w:tab w:val="left" w:pos="5670" w:leader="none"/>
        </w:tabs>
        <w:jc w:val="left"/>
        <w:rPr/>
      </w:pPr>
      <w:r>
        <w:rPr/>
        <w:t xml:space="preserve">V </w:t>
      </w:r>
      <w:r>
        <w:rPr>
          <w:shd w:fill="FFFF00" w:val="clear"/>
        </w:rPr>
        <w:t>...............</w:t>
      </w:r>
      <w:r>
        <w:rPr/>
        <w:t xml:space="preserve"> dne </w:t>
      </w:r>
      <w:r>
        <w:rPr>
          <w:shd w:fill="FFFF00" w:val="clear"/>
        </w:rPr>
        <w:t>.................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Pokud poskytovatel dotace uveřejnil vlastní formuláře, je vhodné užít formuláře poskytovatele. Obec se tímto vyhne případnému opomenutí některého požadovaných údajů.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ListLabel4">
    <w:name w:val="ListLabel 4"/>
    <w:qFormat/>
    <w:rPr>
      <w:rFonts w:cs="Courier New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Poznmkapodarou">
    <w:name w:val="Poznámka pod čarou"/>
    <w:basedOn w:val="Normal"/>
    <w:pPr>
      <w:suppressLineNumbers/>
      <w:ind w:left="339" w:hanging="339"/>
    </w:pPr>
    <w:rPr>
      <w:sz w:val="20"/>
      <w:szCs w:val="20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  <w:jc w:val="left"/>
    </w:pPr>
    <w:rPr>
      <w:rFonts w:eastAsia="Times New Roman" w:cs="Times New Roman"/>
      <w:szCs w:val="24"/>
      <w:lang w:eastAsia="cs-CZ"/>
    </w:rPr>
  </w:style>
  <w:style w:type="paragraph" w:styleId="Footnotetext">
    <w:name w:val="footnote text"/>
    <w:basedOn w:val="Normal"/>
    <w:qFormat/>
    <w:pPr>
      <w:spacing w:before="0" w:after="0"/>
    </w:pPr>
    <w:rPr>
      <w:rFonts w:eastAsia="Times New Roman" w:cs="Times New Roman"/>
      <w:sz w:val="20"/>
      <w:szCs w:val="20"/>
      <w:lang w:eastAsia="cs-CZ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2015-08-19T12:28:42Z</dcterms:created>
  <dc:language>cs-CZ</dc:language>
  <dcterms:modified xsi:type="dcterms:W3CDTF">2015-08-19T12:28:56Z</dcterms:modified>
  <cp:revision>1</cp:revision>
</cp:coreProperties>
</file>