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55"/>
      <w:bookmarkEnd w:id="0"/>
      <w:r>
        <w:rPr/>
        <w:t>Vzorový dokument 01-1 – Výběrové řízení na ředitele školy – Veřejné oznámení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bookmarkStart w:id="1" w:name="__DdeLink__21699_285616632"/>
      <w:bookmarkEnd w:id="1"/>
      <w:r>
        <w:rPr>
          <w:b/>
          <w:bCs/>
          <w:sz w:val="32"/>
        </w:rPr>
        <w:t>OZNÁMENÍ O KONKURSNÍM ŘÍZENÍ NA ŘEDITELE PŘÍSPĚVKOVÉ ORGANIZACE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Zhlav"/>
        <w:rPr/>
      </w:pPr>
      <w:r>
        <w:rPr>
          <w:szCs w:val="24"/>
          <w:shd w:fill="FFFF00" w:val="clear"/>
        </w:rPr>
        <w:t>Starosta/rada</w:t>
      </w:r>
      <w:r>
        <w:rPr>
          <w:szCs w:val="24"/>
        </w:rPr>
        <w:t xml:space="preserve"> obce </w:t>
      </w:r>
      <w:r>
        <w:rPr>
          <w:szCs w:val="24"/>
          <w:shd w:fill="FFFF00" w:val="clear"/>
        </w:rPr>
        <w:t>...........................</w:t>
      </w:r>
      <w:r>
        <w:rPr>
          <w:szCs w:val="24"/>
        </w:rPr>
        <w:t xml:space="preserve"> vyhlašuje konkursní řízení na obsazení pracovní pozice ředitele příspěvkové organizace </w:t>
      </w:r>
      <w:r>
        <w:rPr>
          <w:szCs w:val="24"/>
          <w:shd w:fill="FFFF00" w:val="clear"/>
        </w:rPr>
        <w:t>.........................................................</w:t>
      </w:r>
      <w:r>
        <w:rPr>
          <w:szCs w:val="24"/>
        </w:rPr>
        <w:t xml:space="preserve"> , v souladu s § 166 odst. 2 zákona č. 561/2004 Sb. a § 3 vyhlášky č. 54/2005 Sb.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 xml:space="preserve">Datum nástupu na pozici je </w:t>
      </w:r>
      <w:r>
        <w:rPr>
          <w:szCs w:val="24"/>
          <w:shd w:fill="FFFF00" w:val="clear"/>
        </w:rPr>
        <w:t>.........................................</w:t>
      </w:r>
      <w:r>
        <w:rPr>
          <w:szCs w:val="24"/>
        </w:rPr>
        <w:t xml:space="preserve"> , a to na dobu určitou – 6 let.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Požadavky</w:t>
      </w:r>
    </w:p>
    <w:p>
      <w:pPr>
        <w:pStyle w:val="StylNormlnwebVerdana10b"/>
        <w:numPr>
          <w:ilvl w:val="1"/>
          <w:numId w:val="2"/>
        </w:numPr>
        <w:spacing w:before="0" w:after="120"/>
        <w:ind w:left="703" w:hanging="703"/>
        <w:jc w:val="both"/>
        <w:rPr/>
      </w:pPr>
      <w:r>
        <w:rPr>
          <w:rFonts w:ascii="Times New Roman" w:hAnsi="Times New Roman"/>
          <w:sz w:val="24"/>
        </w:rPr>
        <w:t>Uchazeč musí splňovat požadavky pro výkon činnosti ředitele dle § 5 zákona č. 563/2004 Sb., o pedagogických pracovnících.</w:t>
      </w:r>
    </w:p>
    <w:p>
      <w:pPr>
        <w:pStyle w:val="StylNormlnwebVerdana10b"/>
        <w:numPr>
          <w:ilvl w:val="1"/>
          <w:numId w:val="2"/>
        </w:numPr>
        <w:jc w:val="both"/>
        <w:rPr/>
      </w:pPr>
      <w:r>
        <w:rPr>
          <w:rFonts w:ascii="Times New Roman" w:hAnsi="Times New Roman"/>
          <w:sz w:val="24"/>
        </w:rPr>
        <w:t>Uchazeč musí disponovat znalostí školských předpisů a problematiky řízení daného typu zařízení a mít organizační a řídící schopnosti.</w:t>
      </w:r>
    </w:p>
    <w:p>
      <w:pPr>
        <w:pStyle w:val="StylNormlnwebVerdana10b"/>
        <w:numPr>
          <w:ilvl w:val="1"/>
          <w:numId w:val="2"/>
        </w:numPr>
        <w:jc w:val="both"/>
        <w:rPr/>
      </w:pPr>
      <w:r>
        <w:rPr>
          <w:rFonts w:ascii="Times New Roman" w:hAnsi="Times New Roman"/>
          <w:sz w:val="24"/>
        </w:rPr>
        <w:t>Dále musí uchazeč splňovat tyto požadavky: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.............................................................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Náležitosti přihlášky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 xml:space="preserve">Uchazeč spolu s přihláškou doloží: 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</w:rPr>
        <w:t>- úředně ověřené kopie dokladů o nejvyšším dosaženém vzdělání, tj. vysokoškolský diplom včetně vysvědčení o státní zkoušce nebo dodatku k diplomu, případně úředně ověřenou kopii dokladu o úspěšném ukončení studia dokládající získání odborné kvalifikace pro daný druh školy nebo školského zařízení,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</w:rPr>
        <w:t>- doklad o celkovém průběhu zaměstnání s uvedením jednotlivých pracovních pozic potvrzený posledním zaměstnavatelem,</w:t>
      </w:r>
    </w:p>
    <w:p>
      <w:pPr>
        <w:pStyle w:val="StylNormlnwebVerdana10b"/>
        <w:ind w:left="705" w:hanging="0"/>
        <w:rPr/>
      </w:pPr>
      <w:r>
        <w:rPr>
          <w:rFonts w:ascii="Times New Roman" w:hAnsi="Times New Roman"/>
          <w:sz w:val="24"/>
        </w:rPr>
        <w:t>- strukturovaný životopis,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</w:rPr>
        <w:t xml:space="preserve">- koncepci rozvoje školy/školského zařízení v maximálním rozsahu </w:t>
      </w:r>
      <w:r>
        <w:rPr>
          <w:rFonts w:ascii="Times New Roman" w:hAnsi="Times New Roman"/>
          <w:sz w:val="24"/>
          <w:shd w:fill="FFFF00" w:val="clear"/>
        </w:rPr>
        <w:t>……</w:t>
      </w:r>
      <w:r>
        <w:rPr>
          <w:rFonts w:ascii="Times New Roman" w:hAnsi="Times New Roman"/>
          <w:sz w:val="24"/>
        </w:rPr>
        <w:t xml:space="preserve"> stran formátu A4,</w:t>
      </w:r>
    </w:p>
    <w:p>
      <w:pPr>
        <w:pStyle w:val="StylNormlnwebVerdana10b"/>
        <w:ind w:left="705" w:hanging="0"/>
        <w:rPr/>
      </w:pPr>
      <w:r>
        <w:rPr>
          <w:rFonts w:ascii="Times New Roman" w:hAnsi="Times New Roman"/>
          <w:sz w:val="24"/>
        </w:rPr>
        <w:t>- výpis z evidence Rejstříku trestů (ne starší 3 měsíců), nebo doklad o jeho vyžádání,</w:t>
      </w:r>
    </w:p>
    <w:p>
      <w:pPr>
        <w:pStyle w:val="StylNormlnwebVerdana10b"/>
        <w:ind w:left="705" w:hanging="0"/>
        <w:jc w:val="both"/>
        <w:rPr/>
      </w:pPr>
      <w:r>
        <w:rPr>
          <w:rFonts w:ascii="Times New Roman" w:hAnsi="Times New Roman"/>
          <w:sz w:val="24"/>
        </w:rPr>
        <w:t>- lékařské potvrzení o zdravotní způsobilosti k vykonávání činnosti ředitele (ne starší 2 měsíců), případně čestné prohlášení dle § 4 odst. 3 zákona č. 451/1991 Sb., kterým se stanoví některé další předpoklady pro výkon některých funkcí ve státních orgánech a organizacích České a Slovenské Federativní Republiky, České republiky a Slovenské republiky (nedokládají uchazeči narození po 1. prosinci 1971),</w:t>
      </w:r>
    </w:p>
    <w:p>
      <w:pPr>
        <w:pStyle w:val="StylNormlnwebVerdana10b"/>
        <w:ind w:left="705" w:hanging="0"/>
        <w:rPr/>
      </w:pPr>
      <w:r>
        <w:rPr>
          <w:rFonts w:ascii="Times New Roman" w:hAnsi="Times New Roman"/>
          <w:sz w:val="24"/>
        </w:rPr>
        <w:t>- souhlas s využitím osobních údajů pro potřeby konkursního řízení.</w:t>
      </w:r>
    </w:p>
    <w:p>
      <w:pPr>
        <w:pStyle w:val="StylNormlnwebVerdana10b"/>
        <w:ind w:left="705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Termíny přihlášek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3.1</w:t>
        <w:tab/>
        <w:t xml:space="preserve">Nejzazší termín pro </w:t>
      </w:r>
      <w:r>
        <w:rPr>
          <w:rFonts w:ascii="Times New Roman" w:hAnsi="Times New Roman"/>
          <w:sz w:val="24"/>
          <w:u w:val="single"/>
        </w:rPr>
        <w:t>doručení</w:t>
      </w:r>
      <w:r>
        <w:rPr>
          <w:rFonts w:ascii="Times New Roman" w:hAnsi="Times New Roman"/>
          <w:sz w:val="24"/>
        </w:rPr>
        <w:t xml:space="preserve"> přihlášky je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(včetně).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3.2</w:t>
        <w:tab/>
        <w:t>Přihlášky s obálkou označenou nápisem „KONKURS“ zasílejte na adresu: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shd w:fill="FFFF00" w:val="clear"/>
        </w:rPr>
        <w:t>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</w:t>
      </w:r>
    </w:p>
    <w:p>
      <w:pPr>
        <w:pStyle w:val="StylNormlnwebVerdana10b"/>
        <w:spacing w:before="0" w:after="120"/>
        <w:ind w:left="705" w:hanging="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LibreOffice/4.4.3.2$Windows_x86 LibreOffice_project/88805f81e9fe61362df02b9941de8e38a9b5fd16</Application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2015-08-19T10:19:24Z</dcterms:created>
  <dc:language>cs-CZ</dc:language>
  <dcterms:modified xsi:type="dcterms:W3CDTF">2015-08-19T10:20:53Z</dcterms:modified>
  <cp:revision>1</cp:revision>
</cp:coreProperties>
</file>