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BCEBF" w14:textId="77777777" w:rsidR="00652549" w:rsidRDefault="00652549"/>
    <w:p w14:paraId="112741F7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</w:p>
    <w:p w14:paraId="2A1A6CA2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  <w:r w:rsidRPr="00802AFB">
        <w:rPr>
          <w:rFonts w:ascii="Arial" w:hAnsi="Arial" w:cs="Arial"/>
          <w:sz w:val="28"/>
          <w:szCs w:val="28"/>
        </w:rPr>
        <w:t>Formulář příkladu dobré praxe</w:t>
      </w:r>
    </w:p>
    <w:p w14:paraId="52C65CC4" w14:textId="77777777" w:rsidR="00652549" w:rsidRDefault="00652549" w:rsidP="00652549"/>
    <w:tbl>
      <w:tblPr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6"/>
        <w:gridCol w:w="5738"/>
      </w:tblGrid>
      <w:tr w:rsidR="00652549" w:rsidRPr="00652549" w14:paraId="21A6A34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A3D8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Registrační číslo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1576ABD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CZ.03.4.74/0.0/0.0/15_019/0010271</w:t>
            </w:r>
          </w:p>
        </w:tc>
      </w:tr>
      <w:tr w:rsidR="00652549" w:rsidRPr="00652549" w14:paraId="1B8BA5B0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0993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C603C6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Vzdělávání zástupců a zaměstnanců obcí I. typu 2018-21</w:t>
            </w:r>
          </w:p>
        </w:tc>
      </w:tr>
      <w:tr w:rsidR="00652549" w:rsidRPr="00652549" w14:paraId="6D397B9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6013D9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/ obchodní firma zadavatele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64D8B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Sdružení místních samospráv ČR</w:t>
            </w:r>
          </w:p>
        </w:tc>
      </w:tr>
      <w:tr w:rsidR="00652549" w:rsidRPr="00652549" w14:paraId="70D9799A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46AB71" w14:textId="77777777" w:rsidR="00652549" w:rsidRPr="00652549" w:rsidRDefault="00802AFB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Sídlo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2BDD67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 xml:space="preserve">Nábřeží 599, </w:t>
            </w:r>
            <w:proofErr w:type="spellStart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Prštné</w:t>
            </w:r>
            <w:proofErr w:type="spellEnd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, 760 01 Zlín</w:t>
            </w:r>
          </w:p>
        </w:tc>
      </w:tr>
      <w:tr w:rsidR="00652549" w:rsidRPr="00652549" w14:paraId="6C06740C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1B0A32" w14:textId="77777777" w:rsidR="00652549" w:rsidRPr="00652549" w:rsidRDefault="00652549" w:rsidP="00802AFB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Kontaktní osoba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6306BE" w14:textId="77777777" w:rsidR="00652549" w:rsidRPr="00652549" w:rsidRDefault="00652549" w:rsidP="00652549">
            <w:pPr>
              <w:spacing w:after="220" w:line="240" w:lineRule="auto"/>
              <w:rPr>
                <w:rFonts w:ascii="Arial" w:eastAsia="Arial" w:hAnsi="Arial" w:cs="Times New Roman"/>
                <w:color w:val="000000"/>
                <w:sz w:val="20"/>
                <w:szCs w:val="20"/>
              </w:rPr>
            </w:pPr>
            <w:r w:rsidRPr="00652549">
              <w:rPr>
                <w:rFonts w:ascii="Arial" w:eastAsia="Arial" w:hAnsi="Arial" w:cs="Times New Roman"/>
                <w:color w:val="000000"/>
                <w:sz w:val="20"/>
                <w:szCs w:val="20"/>
              </w:rPr>
              <w:t xml:space="preserve">Mgr. Dana Kratochvílová, +420 733 104 255, </w:t>
            </w:r>
            <w:hyperlink r:id="rId7" w:history="1">
              <w:r w:rsidRPr="00652549">
                <w:rPr>
                  <w:rFonts w:ascii="Arial" w:eastAsia="Arial" w:hAnsi="Arial" w:cs="Times New Roman"/>
                  <w:color w:val="505050"/>
                  <w:sz w:val="20"/>
                  <w:szCs w:val="20"/>
                  <w:u w:val="single"/>
                </w:rPr>
                <w:t>kratochvilova@smscr.cz</w:t>
              </w:r>
            </w:hyperlink>
          </w:p>
        </w:tc>
      </w:tr>
    </w:tbl>
    <w:p w14:paraId="4E9EE612" w14:textId="77777777" w:rsidR="006D6B35" w:rsidRDefault="006D6B35" w:rsidP="00652549"/>
    <w:p w14:paraId="40ED282A" w14:textId="77777777" w:rsidR="00802AFB" w:rsidRDefault="00802AFB" w:rsidP="0065254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2AFB" w14:paraId="5FBEAAC8" w14:textId="77777777" w:rsidTr="00802AFB">
        <w:tc>
          <w:tcPr>
            <w:tcW w:w="4531" w:type="dxa"/>
          </w:tcPr>
          <w:p w14:paraId="652AB51D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Téma</w:t>
            </w:r>
          </w:p>
          <w:p w14:paraId="3272FBEB" w14:textId="77777777" w:rsidR="00802AFB" w:rsidRDefault="00802AFB" w:rsidP="00652549"/>
        </w:tc>
        <w:tc>
          <w:tcPr>
            <w:tcW w:w="4531" w:type="dxa"/>
          </w:tcPr>
          <w:p w14:paraId="00372CCF" w14:textId="08239AD1" w:rsidR="00802AFB" w:rsidRDefault="00954BD5" w:rsidP="00652549">
            <w:r>
              <w:t>Inovace na venkově</w:t>
            </w:r>
            <w:bookmarkStart w:id="0" w:name="_GoBack"/>
            <w:bookmarkEnd w:id="0"/>
          </w:p>
        </w:tc>
      </w:tr>
      <w:tr w:rsidR="00802AFB" w14:paraId="73B7C93C" w14:textId="77777777" w:rsidTr="00802AFB">
        <w:tc>
          <w:tcPr>
            <w:tcW w:w="4531" w:type="dxa"/>
          </w:tcPr>
          <w:p w14:paraId="30AAB398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Název aktivity</w:t>
            </w:r>
          </w:p>
          <w:p w14:paraId="1FB89687" w14:textId="77777777" w:rsidR="00802AFB" w:rsidRDefault="00802AFB" w:rsidP="00652549"/>
        </w:tc>
        <w:tc>
          <w:tcPr>
            <w:tcW w:w="4531" w:type="dxa"/>
          </w:tcPr>
          <w:p w14:paraId="07737763" w14:textId="0E721E15" w:rsidR="00802AFB" w:rsidRDefault="00966A94" w:rsidP="00652549">
            <w:r>
              <w:t>Energetika Kněžice s.r.o.</w:t>
            </w:r>
          </w:p>
        </w:tc>
      </w:tr>
      <w:tr w:rsidR="00802AFB" w14:paraId="6CCAB138" w14:textId="77777777" w:rsidTr="00802AFB">
        <w:tc>
          <w:tcPr>
            <w:tcW w:w="4531" w:type="dxa"/>
          </w:tcPr>
          <w:p w14:paraId="6CAFEC72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Titulní obrázek</w:t>
            </w:r>
          </w:p>
          <w:p w14:paraId="340EAFC0" w14:textId="77777777" w:rsidR="00802AFB" w:rsidRDefault="00802AFB" w:rsidP="00652549"/>
        </w:tc>
        <w:tc>
          <w:tcPr>
            <w:tcW w:w="4531" w:type="dxa"/>
          </w:tcPr>
          <w:p w14:paraId="3279269A" w14:textId="49FFBD28" w:rsidR="00802AFB" w:rsidRDefault="0085567E" w:rsidP="00652549">
            <w:r>
              <w:t>----------------------</w:t>
            </w:r>
          </w:p>
        </w:tc>
      </w:tr>
      <w:tr w:rsidR="00802AFB" w14:paraId="00B547A9" w14:textId="77777777" w:rsidTr="00802AFB">
        <w:tc>
          <w:tcPr>
            <w:tcW w:w="4531" w:type="dxa"/>
          </w:tcPr>
          <w:p w14:paraId="36FD91ED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Obec</w:t>
            </w:r>
          </w:p>
          <w:p w14:paraId="38D4102F" w14:textId="77777777" w:rsidR="00802AFB" w:rsidRDefault="00802AFB" w:rsidP="00652549"/>
        </w:tc>
        <w:tc>
          <w:tcPr>
            <w:tcW w:w="4531" w:type="dxa"/>
          </w:tcPr>
          <w:p w14:paraId="3A7DA1CF" w14:textId="28ACF2F5" w:rsidR="00802AFB" w:rsidRDefault="006C2C60" w:rsidP="00652549">
            <w:r>
              <w:t>Obec Kněžice</w:t>
            </w:r>
          </w:p>
        </w:tc>
      </w:tr>
      <w:tr w:rsidR="00802AFB" w14:paraId="197F70C9" w14:textId="77777777" w:rsidTr="00802AFB">
        <w:tc>
          <w:tcPr>
            <w:tcW w:w="4531" w:type="dxa"/>
          </w:tcPr>
          <w:p w14:paraId="458AE07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Kontakt</w:t>
            </w:r>
          </w:p>
          <w:p w14:paraId="7BD2B076" w14:textId="77777777" w:rsidR="00802AFB" w:rsidRDefault="00802AFB" w:rsidP="00652549"/>
        </w:tc>
        <w:tc>
          <w:tcPr>
            <w:tcW w:w="4531" w:type="dxa"/>
          </w:tcPr>
          <w:p w14:paraId="5CC8AC1B" w14:textId="74A6575C" w:rsidR="00802AFB" w:rsidRDefault="006C2C60" w:rsidP="00652549">
            <w:r>
              <w:t>289 02 Kněžice 37</w:t>
            </w:r>
          </w:p>
        </w:tc>
      </w:tr>
      <w:tr w:rsidR="00802AFB" w14:paraId="0446C1C4" w14:textId="77777777" w:rsidTr="00802AFB">
        <w:tc>
          <w:tcPr>
            <w:tcW w:w="4531" w:type="dxa"/>
          </w:tcPr>
          <w:p w14:paraId="491694D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Příjmení, jméno</w:t>
            </w:r>
          </w:p>
          <w:p w14:paraId="02595421" w14:textId="77777777" w:rsidR="00802AFB" w:rsidRDefault="00802AFB" w:rsidP="00652549"/>
        </w:tc>
        <w:tc>
          <w:tcPr>
            <w:tcW w:w="4531" w:type="dxa"/>
          </w:tcPr>
          <w:p w14:paraId="37FD1CCD" w14:textId="507134F1" w:rsidR="00802AFB" w:rsidRDefault="006C2C60" w:rsidP="00652549">
            <w:r>
              <w:t>Kazda Milan</w:t>
            </w:r>
          </w:p>
        </w:tc>
      </w:tr>
      <w:tr w:rsidR="00802AFB" w14:paraId="2C12BF3C" w14:textId="77777777" w:rsidTr="00802AFB">
        <w:tc>
          <w:tcPr>
            <w:tcW w:w="4531" w:type="dxa"/>
          </w:tcPr>
          <w:p w14:paraId="298425C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E-mail</w:t>
            </w:r>
          </w:p>
          <w:p w14:paraId="4DAA88F4" w14:textId="77777777" w:rsidR="00802AFB" w:rsidRDefault="00802AFB" w:rsidP="00652549"/>
        </w:tc>
        <w:tc>
          <w:tcPr>
            <w:tcW w:w="4531" w:type="dxa"/>
          </w:tcPr>
          <w:p w14:paraId="2254D8ED" w14:textId="2C74B3F0" w:rsidR="00802AFB" w:rsidRDefault="006C2C60" w:rsidP="00652549">
            <w:r>
              <w:t>obec@obec-knezice.cz</w:t>
            </w:r>
          </w:p>
        </w:tc>
      </w:tr>
      <w:tr w:rsidR="00802AFB" w14:paraId="0D699ED5" w14:textId="77777777" w:rsidTr="00802AFB">
        <w:tc>
          <w:tcPr>
            <w:tcW w:w="4531" w:type="dxa"/>
          </w:tcPr>
          <w:p w14:paraId="663F310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Telefon</w:t>
            </w:r>
          </w:p>
          <w:p w14:paraId="21496171" w14:textId="77777777" w:rsidR="00802AFB" w:rsidRDefault="00802AFB" w:rsidP="00652549"/>
        </w:tc>
        <w:tc>
          <w:tcPr>
            <w:tcW w:w="4531" w:type="dxa"/>
          </w:tcPr>
          <w:p w14:paraId="172BFBDA" w14:textId="079BB596" w:rsidR="00802AFB" w:rsidRDefault="006C2C60" w:rsidP="00652549">
            <w:r>
              <w:t>725022616</w:t>
            </w:r>
          </w:p>
        </w:tc>
      </w:tr>
      <w:tr w:rsidR="00802AFB" w14:paraId="24E1D3B2" w14:textId="77777777" w:rsidTr="00802AFB">
        <w:tc>
          <w:tcPr>
            <w:tcW w:w="4531" w:type="dxa"/>
          </w:tcPr>
          <w:p w14:paraId="27FF138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Organizace, které se spolupodílely</w:t>
            </w:r>
          </w:p>
          <w:p w14:paraId="7F9D7DE1" w14:textId="77777777" w:rsidR="00802AFB" w:rsidRDefault="00802AFB" w:rsidP="00652549"/>
        </w:tc>
        <w:tc>
          <w:tcPr>
            <w:tcW w:w="4531" w:type="dxa"/>
          </w:tcPr>
          <w:p w14:paraId="57F31E64" w14:textId="456A6217" w:rsidR="00802AFB" w:rsidRDefault="006C2C60" w:rsidP="0085567E">
            <w:r>
              <w:t>Obec Kněžice</w:t>
            </w:r>
          </w:p>
        </w:tc>
      </w:tr>
      <w:tr w:rsidR="00A22615" w14:paraId="537C64D1" w14:textId="77777777" w:rsidTr="00802AFB">
        <w:tc>
          <w:tcPr>
            <w:tcW w:w="4531" w:type="dxa"/>
          </w:tcPr>
          <w:p w14:paraId="068326B0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 xml:space="preserve">O jakou aktivitu šlo? V čem je </w:t>
            </w:r>
            <w:proofErr w:type="spellStart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vyjímečná</w:t>
            </w:r>
            <w:proofErr w:type="spellEnd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?</w:t>
            </w:r>
          </w:p>
          <w:p w14:paraId="706FEB4D" w14:textId="77777777" w:rsidR="00A22615" w:rsidRDefault="00A22615" w:rsidP="00A22615"/>
        </w:tc>
        <w:tc>
          <w:tcPr>
            <w:tcW w:w="4531" w:type="dxa"/>
          </w:tcPr>
          <w:p w14:paraId="10A2E01D" w14:textId="1109046D" w:rsidR="00A22615" w:rsidRDefault="00966A94" w:rsidP="00A22615">
            <w:r>
              <w:t>Obec Kněžice provozuje hospodářskou činnost již od roku 2003, z toho vznikla potřeba založení provozní společnosti. Tím bylo oddělené účetnictví a možnost začít platit DPH v </w:t>
            </w:r>
            <w:r w:rsidR="000C4385">
              <w:t>jednodušším</w:t>
            </w:r>
            <w:r>
              <w:t xml:space="preserve"> prostředí. V té době </w:t>
            </w:r>
            <w:r w:rsidR="000C4385">
              <w:t xml:space="preserve">nebylo </w:t>
            </w:r>
            <w:r>
              <w:t>běžn</w:t>
            </w:r>
            <w:r w:rsidR="000C4385">
              <w:t>é, že obce</w:t>
            </w:r>
            <w:r>
              <w:t xml:space="preserve"> </w:t>
            </w:r>
            <w:r w:rsidR="000C4385">
              <w:t>platili</w:t>
            </w:r>
            <w:r>
              <w:t xml:space="preserve"> DPH </w:t>
            </w:r>
            <w:r w:rsidR="000C4385">
              <w:t>a bylo těžké získat informace. Proto jsme se rozhodli pro založení dceřiné společnosti.</w:t>
            </w:r>
          </w:p>
        </w:tc>
      </w:tr>
      <w:tr w:rsidR="00A22615" w14:paraId="25ECEEBA" w14:textId="77777777" w:rsidTr="00802AFB">
        <w:tc>
          <w:tcPr>
            <w:tcW w:w="4531" w:type="dxa"/>
          </w:tcPr>
          <w:p w14:paraId="66348D2D" w14:textId="77777777" w:rsidR="00A22615" w:rsidRDefault="00A22615" w:rsidP="00A22615"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Hypertextový odkaz</w:t>
            </w:r>
          </w:p>
          <w:p w14:paraId="0918DCBB" w14:textId="77777777" w:rsidR="00A22615" w:rsidRDefault="00A22615" w:rsidP="00A22615"/>
        </w:tc>
        <w:tc>
          <w:tcPr>
            <w:tcW w:w="4531" w:type="dxa"/>
          </w:tcPr>
          <w:p w14:paraId="19D89C32" w14:textId="592B5902" w:rsidR="00A22615" w:rsidRDefault="00916970" w:rsidP="00A22615">
            <w:r>
              <w:t>www.obec-knezice.cz</w:t>
            </w:r>
          </w:p>
        </w:tc>
      </w:tr>
      <w:tr w:rsidR="00A22615" w14:paraId="31A20DB8" w14:textId="77777777" w:rsidTr="00802AFB">
        <w:tc>
          <w:tcPr>
            <w:tcW w:w="4531" w:type="dxa"/>
          </w:tcPr>
          <w:p w14:paraId="0D8F10C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Aktivita byla realizovaná od do</w:t>
            </w:r>
          </w:p>
          <w:p w14:paraId="4482F5B6" w14:textId="77777777" w:rsidR="00A22615" w:rsidRDefault="00A22615" w:rsidP="00A22615"/>
        </w:tc>
        <w:tc>
          <w:tcPr>
            <w:tcW w:w="4531" w:type="dxa"/>
          </w:tcPr>
          <w:p w14:paraId="6F191E08" w14:textId="4844D036" w:rsidR="00A22615" w:rsidRDefault="00916970" w:rsidP="00A22615">
            <w:r>
              <w:t>20</w:t>
            </w:r>
            <w:r w:rsidR="000C4385">
              <w:t>0</w:t>
            </w:r>
            <w:r w:rsidR="00BA3625">
              <w:t>5 do budoucna</w:t>
            </w:r>
          </w:p>
        </w:tc>
      </w:tr>
      <w:tr w:rsidR="00A22615" w14:paraId="431182AC" w14:textId="77777777" w:rsidTr="00802AFB">
        <w:tc>
          <w:tcPr>
            <w:tcW w:w="4531" w:type="dxa"/>
          </w:tcPr>
          <w:p w14:paraId="30F52C9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Rozpočet</w:t>
            </w:r>
          </w:p>
          <w:p w14:paraId="48BBF059" w14:textId="77777777" w:rsidR="00A22615" w:rsidRDefault="00A22615" w:rsidP="00A22615"/>
        </w:tc>
        <w:tc>
          <w:tcPr>
            <w:tcW w:w="4531" w:type="dxa"/>
          </w:tcPr>
          <w:p w14:paraId="6D006437" w14:textId="34915E71" w:rsidR="00A22615" w:rsidRDefault="00BA3625" w:rsidP="00A22615">
            <w:r>
              <w:lastRenderedPageBreak/>
              <w:t xml:space="preserve">Cca </w:t>
            </w:r>
            <w:r w:rsidR="000C4385">
              <w:t>14.000</w:t>
            </w:r>
            <w:r w:rsidR="008A56BE">
              <w:t>.000, -</w:t>
            </w:r>
            <w:r w:rsidR="00916970">
              <w:t xml:space="preserve"> Kč</w:t>
            </w:r>
            <w:r>
              <w:t xml:space="preserve"> ročně</w:t>
            </w:r>
          </w:p>
        </w:tc>
      </w:tr>
      <w:tr w:rsidR="00A22615" w14:paraId="5CCF6AAF" w14:textId="77777777" w:rsidTr="00802AFB">
        <w:tc>
          <w:tcPr>
            <w:tcW w:w="4531" w:type="dxa"/>
          </w:tcPr>
          <w:p w14:paraId="11CEE185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Způsob financování</w:t>
            </w:r>
          </w:p>
          <w:p w14:paraId="48AE6769" w14:textId="77777777" w:rsidR="00A22615" w:rsidRDefault="00A22615" w:rsidP="00A22615"/>
        </w:tc>
        <w:tc>
          <w:tcPr>
            <w:tcW w:w="4531" w:type="dxa"/>
          </w:tcPr>
          <w:p w14:paraId="65C1F48B" w14:textId="0203EC97" w:rsidR="00A22615" w:rsidRDefault="00BA3625" w:rsidP="00A22615">
            <w:r>
              <w:t xml:space="preserve"> </w:t>
            </w:r>
            <w:r w:rsidR="000C4385">
              <w:t>Hospodářská činnost</w:t>
            </w:r>
          </w:p>
        </w:tc>
      </w:tr>
      <w:tr w:rsidR="00A22615" w14:paraId="3FA88BD5" w14:textId="77777777" w:rsidTr="00802AFB">
        <w:tc>
          <w:tcPr>
            <w:tcW w:w="4531" w:type="dxa"/>
          </w:tcPr>
          <w:p w14:paraId="1C3CB4E3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Jaká doporučení/rady lze z realizace Vašich aktivit vyvodit a poskytnout ostatním obcím s podobným záměrem?</w:t>
            </w:r>
          </w:p>
          <w:p w14:paraId="5FF41EDC" w14:textId="77777777" w:rsidR="00A22615" w:rsidRDefault="00A22615" w:rsidP="00A22615"/>
        </w:tc>
        <w:tc>
          <w:tcPr>
            <w:tcW w:w="4531" w:type="dxa"/>
          </w:tcPr>
          <w:p w14:paraId="3350D92E" w14:textId="1B2541C4" w:rsidR="00A22615" w:rsidRDefault="000C4385" w:rsidP="00A22615">
            <w:r>
              <w:t xml:space="preserve">Každá obec by se měla </w:t>
            </w:r>
            <w:r w:rsidR="00B60A1D">
              <w:t>zamyslet</w:t>
            </w:r>
            <w:r>
              <w:t xml:space="preserve"> nad možností hospodářské činnosti, zpravidla je prostor u projektů, které mají delší návratnost, než deset let. Tam vidím velký prostor pro obce, podnikatelské subjekty o tyto projekty nestojí a banky jim je nejsou ochotny spolufinancovat.</w:t>
            </w:r>
            <w:r w:rsidR="00B60A1D">
              <w:t xml:space="preserve"> V případě obcí je to jinak, banky naopak tuto činnost podporují, protože v případě klasických investic (chodníky, komunikace, VO, veřejný rozhlas) se jedná o nenávratné investice.</w:t>
            </w:r>
          </w:p>
        </w:tc>
      </w:tr>
      <w:tr w:rsidR="00A22615" w14:paraId="31BBD8CE" w14:textId="77777777" w:rsidTr="00802AFB">
        <w:tc>
          <w:tcPr>
            <w:tcW w:w="4531" w:type="dxa"/>
          </w:tcPr>
          <w:p w14:paraId="40094737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Setkali jste se při realizaci aktivit/projektu s událostí, která je/ho zásadně ovlivnila?</w:t>
            </w:r>
          </w:p>
          <w:p w14:paraId="3EFDE4D8" w14:textId="77777777" w:rsidR="00A22615" w:rsidRDefault="00A22615" w:rsidP="00A22615"/>
        </w:tc>
        <w:tc>
          <w:tcPr>
            <w:tcW w:w="4531" w:type="dxa"/>
          </w:tcPr>
          <w:p w14:paraId="2D410078" w14:textId="24D31E2A" w:rsidR="00A22615" w:rsidRDefault="00B60A1D" w:rsidP="00DE0BBA">
            <w:r>
              <w:t>Nesetkali, pouze bylo nutné seznámit zastupitele s touto potřebou.</w:t>
            </w:r>
          </w:p>
        </w:tc>
      </w:tr>
      <w:tr w:rsidR="00A22615" w14:paraId="453312EC" w14:textId="77777777" w:rsidTr="00802AFB">
        <w:tc>
          <w:tcPr>
            <w:tcW w:w="4531" w:type="dxa"/>
          </w:tcPr>
          <w:p w14:paraId="0E792F2E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Poznámky</w:t>
            </w:r>
          </w:p>
          <w:p w14:paraId="5A13B11B" w14:textId="77777777" w:rsidR="00A22615" w:rsidRDefault="00A22615" w:rsidP="00A22615"/>
        </w:tc>
        <w:tc>
          <w:tcPr>
            <w:tcW w:w="4531" w:type="dxa"/>
          </w:tcPr>
          <w:p w14:paraId="407E37E5" w14:textId="078DCF5F" w:rsidR="00A22615" w:rsidRDefault="00B60A1D" w:rsidP="00A22615">
            <w:r>
              <w:t>Každý finančně návratný projekt je dobrý, protože pravidelně přináší do rozpočtu obce nějaké finanční prostředky, posiluje ho a stabilizuje.</w:t>
            </w:r>
          </w:p>
        </w:tc>
      </w:tr>
      <w:tr w:rsidR="00A22615" w14:paraId="1577560E" w14:textId="77777777" w:rsidTr="00802AFB">
        <w:tc>
          <w:tcPr>
            <w:tcW w:w="4531" w:type="dxa"/>
          </w:tcPr>
          <w:p w14:paraId="5369D38E" w14:textId="77777777" w:rsidR="00A22615" w:rsidRDefault="00A22615" w:rsidP="00A22615">
            <w:r>
              <w:t>Příloha:</w:t>
            </w:r>
          </w:p>
        </w:tc>
        <w:tc>
          <w:tcPr>
            <w:tcW w:w="4531" w:type="dxa"/>
          </w:tcPr>
          <w:p w14:paraId="1DE5D70A" w14:textId="1D59FD2D" w:rsidR="00A22615" w:rsidRDefault="00A22615" w:rsidP="00A22615"/>
        </w:tc>
      </w:tr>
    </w:tbl>
    <w:p w14:paraId="1E2D0C23" w14:textId="77777777" w:rsidR="00802AFB" w:rsidRDefault="00802AFB" w:rsidP="00652549"/>
    <w:p w14:paraId="41376545" w14:textId="77777777" w:rsidR="00802AFB" w:rsidRDefault="00802AFB" w:rsidP="00652549"/>
    <w:p w14:paraId="0534D7A5" w14:textId="77777777" w:rsidR="00550D5B" w:rsidRDefault="00550D5B" w:rsidP="00652549"/>
    <w:p w14:paraId="574184AB" w14:textId="77777777" w:rsidR="00550D5B" w:rsidRDefault="00550D5B" w:rsidP="00652549"/>
    <w:p w14:paraId="078B8903" w14:textId="76149E29" w:rsidR="00550D5B" w:rsidRPr="001715A0" w:rsidRDefault="001715A0" w:rsidP="00652549">
      <w:pPr>
        <w:rPr>
          <w:sz w:val="24"/>
          <w:szCs w:val="24"/>
        </w:rPr>
      </w:pPr>
      <w:r w:rsidRPr="001715A0">
        <w:rPr>
          <w:sz w:val="24"/>
          <w:szCs w:val="24"/>
        </w:rPr>
        <w:t>29. 03. 2022</w:t>
      </w:r>
    </w:p>
    <w:p w14:paraId="0F13F95B" w14:textId="77777777" w:rsidR="00802AFB" w:rsidRDefault="00550D5B" w:rsidP="00652549">
      <w:r>
        <w:t>……………………………………………………………………………………………</w:t>
      </w:r>
    </w:p>
    <w:p w14:paraId="0C51D38E" w14:textId="77777777" w:rsidR="00802AFB" w:rsidRDefault="00550D5B" w:rsidP="00652549">
      <w:r>
        <w:t>Datum a podpis</w:t>
      </w:r>
      <w:r w:rsidR="00802AFB">
        <w:t xml:space="preserve"> – statutárního zástupce organizace</w:t>
      </w:r>
      <w:r>
        <w:t xml:space="preserve"> </w:t>
      </w:r>
    </w:p>
    <w:p w14:paraId="3A2DAA9B" w14:textId="77777777" w:rsidR="00550D5B" w:rsidRDefault="00550D5B" w:rsidP="00652549">
      <w:r>
        <w:t xml:space="preserve">Podpisem souhlasíte se zveřejněním vašeho projektu v databázi dobré praxe na portále </w:t>
      </w:r>
      <w:hyperlink r:id="rId8" w:history="1">
        <w:r w:rsidRPr="00F654F0">
          <w:rPr>
            <w:rStyle w:val="Hypertextovodkaz"/>
          </w:rPr>
          <w:t>www.rokvobci.cz</w:t>
        </w:r>
      </w:hyperlink>
      <w:r>
        <w:t xml:space="preserve"> a s jeho dalším využitím ve zpravodaji </w:t>
      </w:r>
      <w:r w:rsidR="00A761E4">
        <w:t>a publikacích dobré praxe a to včetně dodaných fotografií, u kterých prohlašujete, že jste autorem, nebo máte oprávnění k jejich poskytnutí SMS ČR k výše uvedenému užití.</w:t>
      </w:r>
      <w:r>
        <w:t xml:space="preserve"> </w:t>
      </w:r>
    </w:p>
    <w:p w14:paraId="04F6C2BF" w14:textId="77777777" w:rsidR="00550D5B" w:rsidRPr="00652549" w:rsidRDefault="00550D5B" w:rsidP="00652549"/>
    <w:sectPr w:rsidR="00550D5B" w:rsidRPr="0065254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A5D124" w14:textId="77777777" w:rsidR="00295F8F" w:rsidRDefault="00295F8F" w:rsidP="00804CF3">
      <w:pPr>
        <w:spacing w:after="0" w:line="240" w:lineRule="auto"/>
      </w:pPr>
      <w:r>
        <w:separator/>
      </w:r>
    </w:p>
  </w:endnote>
  <w:endnote w:type="continuationSeparator" w:id="0">
    <w:p w14:paraId="4ED0191E" w14:textId="77777777" w:rsidR="00295F8F" w:rsidRDefault="00295F8F" w:rsidP="00804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B2BDC" w14:textId="77777777" w:rsidR="00295F8F" w:rsidRDefault="00295F8F" w:rsidP="00804CF3">
      <w:pPr>
        <w:spacing w:after="0" w:line="240" w:lineRule="auto"/>
      </w:pPr>
      <w:r>
        <w:separator/>
      </w:r>
    </w:p>
  </w:footnote>
  <w:footnote w:type="continuationSeparator" w:id="0">
    <w:p w14:paraId="1F22B44E" w14:textId="77777777" w:rsidR="00295F8F" w:rsidRDefault="00295F8F" w:rsidP="00804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3D901" w14:textId="77777777" w:rsidR="00804CF3" w:rsidRDefault="00804CF3" w:rsidP="00804CF3">
    <w:pPr>
      <w:pStyle w:val="Zhlav"/>
      <w:tabs>
        <w:tab w:val="clear" w:pos="4536"/>
        <w:tab w:val="clear" w:pos="9072"/>
        <w:tab w:val="left" w:pos="7665"/>
      </w:tabs>
    </w:pPr>
    <w:r w:rsidRPr="00804CF3">
      <w:rPr>
        <w:rFonts w:ascii="Calibri" w:eastAsia="Calibri" w:hAnsi="Calibri" w:cs="Calibri"/>
        <w:noProof/>
        <w:sz w:val="20"/>
        <w:szCs w:val="20"/>
        <w:lang w:eastAsia="cs-CZ"/>
      </w:rPr>
      <w:drawing>
        <wp:anchor distT="0" distB="0" distL="114300" distR="114300" simplePos="0" relativeHeight="251659264" behindDoc="0" locked="0" layoutInCell="1" hidden="0" allowOverlap="1" wp14:anchorId="65E6DE14" wp14:editId="64E29D13">
          <wp:simplePos x="0" y="0"/>
          <wp:positionH relativeFrom="margin">
            <wp:posOffset>5141302</wp:posOffset>
          </wp:positionH>
          <wp:positionV relativeFrom="paragraph">
            <wp:posOffset>-91733</wp:posOffset>
          </wp:positionV>
          <wp:extent cx="892810" cy="532765"/>
          <wp:effectExtent l="0" t="0" r="2540" b="635"/>
          <wp:wrapSquare wrapText="bothSides" distT="0" distB="0" distL="114300" distR="114300"/>
          <wp:docPr id="5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2810" cy="532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inline distT="0" distB="0" distL="0" distR="0" wp14:anchorId="64B0CCC0" wp14:editId="6DABBC56">
          <wp:extent cx="2633980" cy="5422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98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136E8"/>
    <w:multiLevelType w:val="hybridMultilevel"/>
    <w:tmpl w:val="3C0ADDB0"/>
    <w:lvl w:ilvl="0" w:tplc="B0E0F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FC0C2D"/>
    <w:multiLevelType w:val="hybridMultilevel"/>
    <w:tmpl w:val="565470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56D00"/>
    <w:multiLevelType w:val="hybridMultilevel"/>
    <w:tmpl w:val="D83E44A6"/>
    <w:lvl w:ilvl="0" w:tplc="DDB4BB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45713"/>
    <w:multiLevelType w:val="hybridMultilevel"/>
    <w:tmpl w:val="82987DFE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5DAA0827"/>
    <w:multiLevelType w:val="hybridMultilevel"/>
    <w:tmpl w:val="FD6E23BA"/>
    <w:lvl w:ilvl="0" w:tplc="7324CF52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A33D1"/>
    <w:multiLevelType w:val="hybridMultilevel"/>
    <w:tmpl w:val="32904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49"/>
    <w:rsid w:val="000C4385"/>
    <w:rsid w:val="000C7543"/>
    <w:rsid w:val="001715A0"/>
    <w:rsid w:val="002823B8"/>
    <w:rsid w:val="00295F8F"/>
    <w:rsid w:val="003B22C7"/>
    <w:rsid w:val="00405A26"/>
    <w:rsid w:val="00550D5B"/>
    <w:rsid w:val="00553701"/>
    <w:rsid w:val="006117AD"/>
    <w:rsid w:val="0064783D"/>
    <w:rsid w:val="00652549"/>
    <w:rsid w:val="006C2C60"/>
    <w:rsid w:val="006D6B35"/>
    <w:rsid w:val="007A451D"/>
    <w:rsid w:val="00802AFB"/>
    <w:rsid w:val="00804CF3"/>
    <w:rsid w:val="0085567E"/>
    <w:rsid w:val="008753CE"/>
    <w:rsid w:val="008A56BE"/>
    <w:rsid w:val="008F1A50"/>
    <w:rsid w:val="00907044"/>
    <w:rsid w:val="00916970"/>
    <w:rsid w:val="0095011D"/>
    <w:rsid w:val="00954BD5"/>
    <w:rsid w:val="00966A94"/>
    <w:rsid w:val="00A22615"/>
    <w:rsid w:val="00A761E4"/>
    <w:rsid w:val="00AE22E2"/>
    <w:rsid w:val="00AE694D"/>
    <w:rsid w:val="00B501BD"/>
    <w:rsid w:val="00B60A1D"/>
    <w:rsid w:val="00B84B72"/>
    <w:rsid w:val="00BA3625"/>
    <w:rsid w:val="00C05CFE"/>
    <w:rsid w:val="00C93128"/>
    <w:rsid w:val="00CB2E61"/>
    <w:rsid w:val="00D11EC3"/>
    <w:rsid w:val="00DE0BBA"/>
    <w:rsid w:val="00E041AE"/>
    <w:rsid w:val="00EF1DCC"/>
    <w:rsid w:val="00FD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27456"/>
  <w15:chartTrackingRefBased/>
  <w15:docId w15:val="{5E870F39-1EEA-427D-8931-E774C6F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2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50D5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4CF3"/>
  </w:style>
  <w:style w:type="paragraph" w:styleId="Zpat">
    <w:name w:val="footer"/>
    <w:basedOn w:val="Normln"/>
    <w:link w:val="Zpat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4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kvobci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atochvilova@sms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Účet Microsoft</cp:lastModifiedBy>
  <cp:revision>6</cp:revision>
  <cp:lastPrinted>2022-03-29T11:58:00Z</cp:lastPrinted>
  <dcterms:created xsi:type="dcterms:W3CDTF">2022-03-29T11:59:00Z</dcterms:created>
  <dcterms:modified xsi:type="dcterms:W3CDTF">2022-05-06T13:55:00Z</dcterms:modified>
</cp:coreProperties>
</file>