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ZÁPIS Z WEBINÁŘE </w:t>
      </w:r>
    </w:p>
    <w:p w:rsidR="00AD5FA5" w:rsidRPr="00AD5FA5" w:rsidRDefault="00AD5FA5" w:rsidP="00AD5FA5">
      <w:pPr>
        <w:rPr>
          <w:rFonts w:eastAsia="Times New Roman" w:cs="Times New Roman"/>
          <w:szCs w:val="24"/>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r w:rsidRPr="00AD5FA5">
        <w:rPr>
          <w:rFonts w:ascii="Calibri" w:eastAsia="Times New Roman" w:hAnsi="Calibri" w:cs="Calibri"/>
          <w:b/>
          <w:bCs/>
          <w:color w:val="000000"/>
          <w:sz w:val="48"/>
          <w:szCs w:val="48"/>
          <w:lang w:eastAsia="cs-CZ"/>
        </w:rPr>
        <w:t xml:space="preserve">NA </w:t>
      </w:r>
      <w:proofErr w:type="gramStart"/>
      <w:r w:rsidRPr="00AD5FA5">
        <w:rPr>
          <w:rFonts w:ascii="Calibri" w:eastAsia="Times New Roman" w:hAnsi="Calibri" w:cs="Calibri"/>
          <w:b/>
          <w:bCs/>
          <w:color w:val="000000"/>
          <w:sz w:val="48"/>
          <w:szCs w:val="48"/>
          <w:lang w:eastAsia="cs-CZ"/>
        </w:rPr>
        <w:t>TÉMA :</w:t>
      </w:r>
      <w:proofErr w:type="gramEnd"/>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 </w:t>
      </w:r>
    </w:p>
    <w:p w:rsidR="00AD5FA5" w:rsidRDefault="007F2CEC" w:rsidP="007F2CEC">
      <w:pPr>
        <w:spacing w:after="240"/>
        <w:jc w:val="center"/>
        <w:rPr>
          <w:rFonts w:eastAsia="Times New Roman" w:cs="Times New Roman"/>
          <w:szCs w:val="24"/>
          <w:lang w:eastAsia="cs-CZ"/>
        </w:rPr>
      </w:pPr>
      <w:r w:rsidRPr="007F2CEC">
        <w:rPr>
          <w:rFonts w:ascii="Calibri" w:eastAsia="Times New Roman" w:hAnsi="Calibri" w:cs="Calibri"/>
          <w:b/>
          <w:bCs/>
          <w:color w:val="000000"/>
          <w:sz w:val="48"/>
          <w:szCs w:val="48"/>
          <w:lang w:eastAsia="cs-CZ"/>
        </w:rPr>
        <w:t>Transparentní obec - zpřístupňování informací vč. zákona o svobodném přístupu k informacím</w:t>
      </w: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F6633E" w:rsidRDefault="00F6633E" w:rsidP="00AD5FA5">
      <w:pPr>
        <w:spacing w:after="240"/>
        <w:rPr>
          <w:rFonts w:eastAsia="Times New Roman" w:cs="Times New Roman"/>
          <w:szCs w:val="24"/>
          <w:lang w:eastAsia="cs-CZ"/>
        </w:rPr>
      </w:pPr>
    </w:p>
    <w:p w:rsidR="00F6633E" w:rsidRDefault="00F6633E" w:rsidP="00AD5FA5">
      <w:pPr>
        <w:spacing w:after="240"/>
        <w:rPr>
          <w:rFonts w:eastAsia="Times New Roman" w:cs="Times New Roman"/>
          <w:szCs w:val="24"/>
          <w:lang w:eastAsia="cs-CZ"/>
        </w:rPr>
      </w:pPr>
    </w:p>
    <w:p w:rsidR="00F6633E" w:rsidRDefault="00F6633E" w:rsidP="00AD5FA5">
      <w:pPr>
        <w:spacing w:after="240"/>
        <w:rPr>
          <w:rFonts w:eastAsia="Times New Roman" w:cs="Times New Roman"/>
          <w:szCs w:val="24"/>
          <w:lang w:eastAsia="cs-CZ"/>
        </w:rPr>
      </w:pPr>
    </w:p>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tbl>
      <w:tblPr>
        <w:tblW w:w="0" w:type="auto"/>
        <w:tblCellMar>
          <w:top w:w="15" w:type="dxa"/>
          <w:left w:w="15" w:type="dxa"/>
          <w:bottom w:w="15" w:type="dxa"/>
          <w:right w:w="15" w:type="dxa"/>
        </w:tblCellMar>
        <w:tblLook w:val="04A0" w:firstRow="1" w:lastRow="0" w:firstColumn="1" w:lastColumn="0" w:noHBand="0" w:noVBand="1"/>
      </w:tblPr>
      <w:tblGrid>
        <w:gridCol w:w="1311"/>
        <w:gridCol w:w="7751"/>
      </w:tblGrid>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Základní údaje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lang w:eastAsia="cs-CZ"/>
              </w:rPr>
              <w:t>Sdružení místních samospráv ČR</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Nábřeží 599,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760 01 Zlín - </w:t>
            </w:r>
            <w:proofErr w:type="spellStart"/>
            <w:r w:rsidRPr="00AD5FA5">
              <w:rPr>
                <w:rFonts w:ascii="Trebuchet MS" w:eastAsia="Times New Roman" w:hAnsi="Trebuchet MS" w:cs="Times New Roman"/>
                <w:color w:val="000000"/>
                <w:sz w:val="22"/>
                <w:shd w:val="clear" w:color="auto" w:fill="FFFFFF"/>
                <w:lang w:eastAsia="cs-CZ"/>
              </w:rPr>
              <w:t>Prštné</w:t>
            </w:r>
            <w:proofErr w:type="spellEnd"/>
            <w:r w:rsidRPr="00AD5FA5">
              <w:rPr>
                <w:rFonts w:ascii="Trebuchet MS" w:eastAsia="Times New Roman" w:hAnsi="Trebuchet MS" w:cs="Times New Roman"/>
                <w:color w:val="000000"/>
                <w:sz w:val="22"/>
                <w:shd w:val="clear" w:color="auto" w:fill="FFFFFF"/>
                <w:lang w:eastAsia="cs-CZ"/>
              </w:rPr>
              <w:t xml:space="preserve">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IČO: 75130165</w:t>
            </w:r>
          </w:p>
          <w:p w:rsidR="00AD5FA5" w:rsidRPr="00AD5FA5" w:rsidRDefault="00AD5FA5" w:rsidP="00AD5FA5">
            <w:pPr>
              <w:rPr>
                <w:rFonts w:eastAsia="Times New Roman" w:cs="Times New Roman"/>
                <w:szCs w:val="24"/>
                <w:lang w:eastAsia="cs-CZ"/>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Název a téma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5B78F8" w:rsidRDefault="00AD5FA5" w:rsidP="005B78F8">
            <w:pPr>
              <w:rPr>
                <w:rFonts w:ascii="Trebuchet MS" w:eastAsia="Times New Roman" w:hAnsi="Trebuchet MS" w:cs="Times New Roman"/>
                <w:color w:val="000000"/>
                <w:sz w:val="22"/>
                <w:lang w:eastAsia="cs-CZ"/>
              </w:rPr>
            </w:pPr>
            <w:proofErr w:type="spellStart"/>
            <w:r w:rsidRPr="005B78F8">
              <w:rPr>
                <w:rFonts w:ascii="Trebuchet MS" w:eastAsia="Times New Roman" w:hAnsi="Trebuchet MS" w:cs="Times New Roman"/>
                <w:color w:val="000000"/>
                <w:sz w:val="22"/>
                <w:lang w:eastAsia="cs-CZ"/>
              </w:rPr>
              <w:t>Webinář</w:t>
            </w:r>
            <w:proofErr w:type="spellEnd"/>
            <w:r w:rsidRPr="005B78F8">
              <w:rPr>
                <w:rFonts w:ascii="Trebuchet MS" w:eastAsia="Times New Roman" w:hAnsi="Trebuchet MS" w:cs="Times New Roman"/>
                <w:color w:val="000000"/>
                <w:sz w:val="22"/>
                <w:lang w:eastAsia="cs-CZ"/>
              </w:rPr>
              <w:t xml:space="preserve">, </w:t>
            </w:r>
            <w:r w:rsidR="007F2CEC" w:rsidRPr="007F2CEC">
              <w:rPr>
                <w:rFonts w:ascii="Trebuchet MS" w:eastAsia="Times New Roman" w:hAnsi="Trebuchet MS" w:cs="Times New Roman"/>
                <w:bCs/>
                <w:color w:val="000000"/>
                <w:sz w:val="22"/>
                <w:lang w:eastAsia="cs-CZ"/>
              </w:rPr>
              <w:t>Transparentní obec - zpřístupňování informací vč. zákona o svobodném přístupu k informacím</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 a čas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7F2CEC" w:rsidP="00AD5FA5">
            <w:pPr>
              <w:spacing w:after="160"/>
              <w:rPr>
                <w:rFonts w:eastAsia="Times New Roman" w:cs="Times New Roman"/>
                <w:szCs w:val="24"/>
                <w:lang w:eastAsia="cs-CZ"/>
              </w:rPr>
            </w:pPr>
            <w:r>
              <w:rPr>
                <w:rFonts w:ascii="Trebuchet MS" w:eastAsia="Times New Roman" w:hAnsi="Trebuchet MS" w:cs="Times New Roman"/>
                <w:color w:val="000000"/>
                <w:sz w:val="22"/>
                <w:lang w:eastAsia="cs-CZ"/>
              </w:rPr>
              <w:t>13</w:t>
            </w:r>
            <w:r w:rsidR="006E71E1">
              <w:rPr>
                <w:rFonts w:ascii="Trebuchet MS" w:eastAsia="Times New Roman" w:hAnsi="Trebuchet MS" w:cs="Times New Roman"/>
                <w:color w:val="000000"/>
                <w:sz w:val="22"/>
                <w:lang w:eastAsia="cs-CZ"/>
              </w:rPr>
              <w:t>.</w:t>
            </w:r>
            <w:r w:rsidR="00C74E5C">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4</w:t>
            </w:r>
            <w:r w:rsidR="005B6C62">
              <w:rPr>
                <w:rFonts w:ascii="Trebuchet MS" w:eastAsia="Times New Roman" w:hAnsi="Trebuchet MS" w:cs="Times New Roman"/>
                <w:color w:val="000000"/>
                <w:sz w:val="22"/>
                <w:lang w:eastAsia="cs-CZ"/>
              </w:rPr>
              <w:t>.</w:t>
            </w:r>
            <w:r w:rsidR="00C74E5C">
              <w:rPr>
                <w:rFonts w:ascii="Trebuchet MS" w:eastAsia="Times New Roman" w:hAnsi="Trebuchet MS" w:cs="Times New Roman"/>
                <w:color w:val="000000"/>
                <w:sz w:val="22"/>
                <w:lang w:eastAsia="cs-CZ"/>
              </w:rPr>
              <w:t xml:space="preserve"> </w:t>
            </w:r>
            <w:r w:rsidR="005B6C62">
              <w:rPr>
                <w:rFonts w:ascii="Trebuchet MS" w:eastAsia="Times New Roman" w:hAnsi="Trebuchet MS" w:cs="Times New Roman"/>
                <w:color w:val="000000"/>
                <w:sz w:val="22"/>
                <w:lang w:eastAsia="cs-CZ"/>
              </w:rPr>
              <w:t>2018</w:t>
            </w:r>
            <w:r w:rsidR="00C74E5C">
              <w:rPr>
                <w:rFonts w:ascii="Trebuchet MS" w:eastAsia="Times New Roman" w:hAnsi="Trebuchet MS" w:cs="Times New Roman"/>
                <w:color w:val="000000"/>
                <w:sz w:val="22"/>
                <w:lang w:eastAsia="cs-CZ"/>
              </w:rPr>
              <w:t xml:space="preserve"> od 9:30 do 11:0</w:t>
            </w:r>
            <w:r w:rsidR="00AD5FA5" w:rsidRPr="00AD5FA5">
              <w:rPr>
                <w:rFonts w:ascii="Trebuchet MS" w:eastAsia="Times New Roman" w:hAnsi="Trebuchet MS" w:cs="Times New Roman"/>
                <w:color w:val="000000"/>
                <w:sz w:val="22"/>
                <w:lang w:eastAsia="cs-CZ"/>
              </w:rPr>
              <w:t>0</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Akci vedl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JUDr. Jakub Blažek, Mgr. Aneta Tomová</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Účastníci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Starostové, místostarostové a volení zástupci obcí I. typu </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Průběh akce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6E71E1" w:rsidP="00AD5FA5">
            <w:pPr>
              <w:spacing w:after="160"/>
              <w:jc w:val="both"/>
              <w:rPr>
                <w:rFonts w:eastAsia="Times New Roman" w:cs="Times New Roman"/>
                <w:szCs w:val="24"/>
                <w:lang w:eastAsia="cs-CZ"/>
              </w:rPr>
            </w:pPr>
            <w:r>
              <w:rPr>
                <w:rFonts w:ascii="Trebuchet MS" w:eastAsia="Times New Roman" w:hAnsi="Trebuchet MS" w:cs="Times New Roman"/>
                <w:color w:val="000000"/>
                <w:sz w:val="22"/>
                <w:lang w:eastAsia="cs-CZ"/>
              </w:rPr>
              <w:t>Celkem</w:t>
            </w:r>
            <w:r w:rsidR="00AD5FA5" w:rsidRPr="00AD5FA5">
              <w:rPr>
                <w:rFonts w:ascii="Trebuchet MS" w:eastAsia="Times New Roman" w:hAnsi="Trebuchet MS" w:cs="Times New Roman"/>
                <w:color w:val="000000"/>
                <w:sz w:val="22"/>
                <w:lang w:eastAsia="cs-CZ"/>
              </w:rPr>
              <w:t xml:space="preserve"> </w:t>
            </w:r>
            <w:r w:rsidR="00F6633E">
              <w:rPr>
                <w:rFonts w:ascii="Trebuchet MS" w:eastAsia="Times New Roman" w:hAnsi="Trebuchet MS" w:cs="Times New Roman"/>
                <w:color w:val="000000"/>
                <w:sz w:val="22"/>
                <w:lang w:eastAsia="cs-CZ"/>
              </w:rPr>
              <w:t xml:space="preserve">187 </w:t>
            </w:r>
            <w:r w:rsidR="00AD5FA5" w:rsidRPr="00AD5FA5">
              <w:rPr>
                <w:rFonts w:ascii="Trebuchet MS" w:eastAsia="Times New Roman" w:hAnsi="Trebuchet MS" w:cs="Times New Roman"/>
                <w:color w:val="000000"/>
                <w:sz w:val="22"/>
                <w:lang w:eastAsia="cs-CZ"/>
              </w:rPr>
              <w:t xml:space="preserve">účastníků přivítala moderátorka akce, </w:t>
            </w:r>
            <w:r w:rsidR="00874B82">
              <w:rPr>
                <w:rFonts w:ascii="Trebuchet MS" w:eastAsia="Times New Roman" w:hAnsi="Trebuchet MS" w:cs="Times New Roman"/>
                <w:color w:val="000000"/>
                <w:sz w:val="22"/>
                <w:lang w:eastAsia="cs-CZ"/>
              </w:rPr>
              <w:t>představila projekt Podpora vzdělávání</w:t>
            </w:r>
            <w:r>
              <w:rPr>
                <w:rFonts w:ascii="Trebuchet MS" w:eastAsia="Times New Roman" w:hAnsi="Trebuchet MS" w:cs="Times New Roman"/>
                <w:color w:val="000000"/>
                <w:sz w:val="22"/>
                <w:lang w:eastAsia="cs-CZ"/>
              </w:rPr>
              <w:t xml:space="preserve"> volených zástupců obcí I. typu, včetně představení právní poradny.</w:t>
            </w:r>
            <w:r w:rsidR="00874B82">
              <w:rPr>
                <w:rFonts w:ascii="Trebuchet MS" w:eastAsia="Times New Roman" w:hAnsi="Trebuchet MS" w:cs="Times New Roman"/>
                <w:color w:val="000000"/>
                <w:sz w:val="22"/>
                <w:lang w:eastAsia="cs-CZ"/>
              </w:rPr>
              <w:t xml:space="preserve"> Následně představila lektora</w:t>
            </w:r>
            <w:r>
              <w:rPr>
                <w:rFonts w:ascii="Trebuchet MS" w:eastAsia="Times New Roman" w:hAnsi="Trebuchet MS" w:cs="Times New Roman"/>
                <w:color w:val="000000"/>
                <w:sz w:val="22"/>
                <w:lang w:eastAsia="cs-CZ"/>
              </w:rPr>
              <w:t xml:space="preserve"> a </w:t>
            </w:r>
            <w:r w:rsidR="00AD5FA5" w:rsidRPr="00AD5FA5">
              <w:rPr>
                <w:rFonts w:ascii="Trebuchet MS" w:eastAsia="Times New Roman" w:hAnsi="Trebuchet MS" w:cs="Times New Roman"/>
                <w:color w:val="000000"/>
                <w:sz w:val="22"/>
                <w:lang w:eastAsia="cs-CZ"/>
              </w:rPr>
              <w:t>přednesla organizační záležitosti a seznámila přítomné s pr</w:t>
            </w:r>
            <w:r>
              <w:rPr>
                <w:rFonts w:ascii="Trebuchet MS" w:eastAsia="Times New Roman" w:hAnsi="Trebuchet MS" w:cs="Times New Roman"/>
                <w:color w:val="000000"/>
                <w:sz w:val="22"/>
                <w:lang w:eastAsia="cs-CZ"/>
              </w:rPr>
              <w:t>ůběhem a možnostmi klást dotazy prostřednictvím chatu k videu.</w:t>
            </w:r>
            <w:r w:rsidR="00AD5FA5" w:rsidRPr="00AD5FA5">
              <w:rPr>
                <w:rFonts w:ascii="Trebuchet MS" w:eastAsia="Times New Roman" w:hAnsi="Trebuchet MS" w:cs="Times New Roman"/>
                <w:color w:val="000000"/>
                <w:sz w:val="22"/>
                <w:lang w:eastAsia="cs-CZ"/>
              </w:rPr>
              <w:t xml:space="preserve"> </w:t>
            </w:r>
            <w:proofErr w:type="spellStart"/>
            <w:r w:rsidR="00AD5FA5" w:rsidRPr="00AD5FA5">
              <w:rPr>
                <w:rFonts w:ascii="Trebuchet MS" w:eastAsia="Times New Roman" w:hAnsi="Trebuchet MS" w:cs="Times New Roman"/>
                <w:color w:val="000000"/>
                <w:sz w:val="22"/>
                <w:lang w:eastAsia="cs-CZ"/>
              </w:rPr>
              <w:t>Webinář</w:t>
            </w:r>
            <w:proofErr w:type="spellEnd"/>
            <w:r w:rsidR="00AD5FA5" w:rsidRPr="00AD5FA5">
              <w:rPr>
                <w:rFonts w:ascii="Trebuchet MS" w:eastAsia="Times New Roman" w:hAnsi="Trebuchet MS" w:cs="Times New Roman"/>
                <w:color w:val="000000"/>
                <w:sz w:val="22"/>
                <w:lang w:eastAsia="cs-CZ"/>
              </w:rPr>
              <w:t xml:space="preserve"> probíhal s využitím </w:t>
            </w:r>
            <w:proofErr w:type="spellStart"/>
            <w:r>
              <w:rPr>
                <w:rFonts w:ascii="Trebuchet MS" w:eastAsia="Times New Roman" w:hAnsi="Trebuchet MS" w:cs="Times New Roman"/>
                <w:color w:val="000000"/>
                <w:sz w:val="22"/>
                <w:lang w:eastAsia="cs-CZ"/>
              </w:rPr>
              <w:t>YouTube</w:t>
            </w:r>
            <w:proofErr w:type="spellEnd"/>
            <w:r>
              <w:rPr>
                <w:rFonts w:ascii="Trebuchet MS" w:eastAsia="Times New Roman" w:hAnsi="Trebuchet MS" w:cs="Times New Roman"/>
                <w:color w:val="000000"/>
                <w:sz w:val="22"/>
                <w:lang w:eastAsia="cs-CZ"/>
              </w:rPr>
              <w:t xml:space="preserve"> </w:t>
            </w:r>
            <w:r w:rsidR="00AD5FA5" w:rsidRPr="00AD5FA5">
              <w:rPr>
                <w:rFonts w:ascii="Trebuchet MS" w:eastAsia="Times New Roman" w:hAnsi="Trebuchet MS" w:cs="Times New Roman"/>
                <w:color w:val="000000"/>
                <w:sz w:val="22"/>
                <w:lang w:eastAsia="cs-CZ"/>
              </w:rPr>
              <w:t xml:space="preserve">a byl rozdělen do dvou částí, kdy v první části přednesl lektor teorii vztahující se k řešené problematice </w:t>
            </w:r>
            <w:r w:rsidR="00C74E5C">
              <w:rPr>
                <w:rFonts w:ascii="Trebuchet MS" w:eastAsia="Times New Roman" w:hAnsi="Trebuchet MS" w:cs="Times New Roman"/>
                <w:color w:val="000000"/>
                <w:sz w:val="22"/>
                <w:lang w:eastAsia="cs-CZ"/>
              </w:rPr>
              <w:t xml:space="preserve">včetně zodpovězení předem zaslaných dotazů </w:t>
            </w:r>
            <w:r w:rsidR="00AD5FA5" w:rsidRPr="00AD5FA5">
              <w:rPr>
                <w:rFonts w:ascii="Trebuchet MS" w:eastAsia="Times New Roman" w:hAnsi="Trebuchet MS" w:cs="Times New Roman"/>
                <w:color w:val="000000"/>
                <w:sz w:val="22"/>
                <w:lang w:eastAsia="cs-CZ"/>
              </w:rPr>
              <w:t xml:space="preserve">a následoval blok, kdy </w:t>
            </w:r>
            <w:r>
              <w:rPr>
                <w:rFonts w:ascii="Trebuchet MS" w:eastAsia="Times New Roman" w:hAnsi="Trebuchet MS" w:cs="Times New Roman"/>
                <w:color w:val="000000"/>
                <w:sz w:val="22"/>
                <w:lang w:eastAsia="cs-CZ"/>
              </w:rPr>
              <w:t xml:space="preserve">moderátorka přečtla dotazy, které během výkladu </w:t>
            </w:r>
            <w:r w:rsidR="00C74E5C" w:rsidRPr="00AD5FA5">
              <w:rPr>
                <w:rFonts w:ascii="Trebuchet MS" w:eastAsia="Times New Roman" w:hAnsi="Trebuchet MS" w:cs="Times New Roman"/>
                <w:color w:val="000000"/>
                <w:sz w:val="22"/>
                <w:lang w:eastAsia="cs-CZ"/>
              </w:rPr>
              <w:t xml:space="preserve">účastníci </w:t>
            </w:r>
            <w:r w:rsidR="00C74E5C">
              <w:rPr>
                <w:rFonts w:ascii="Trebuchet MS" w:eastAsia="Times New Roman" w:hAnsi="Trebuchet MS" w:cs="Times New Roman"/>
                <w:color w:val="000000"/>
                <w:sz w:val="22"/>
                <w:lang w:eastAsia="cs-CZ"/>
              </w:rPr>
              <w:t>položili</w:t>
            </w:r>
            <w:r w:rsidR="00AD5FA5" w:rsidRPr="00AD5FA5">
              <w:rPr>
                <w:rFonts w:ascii="Trebuchet MS" w:eastAsia="Times New Roman" w:hAnsi="Trebuchet MS" w:cs="Times New Roman"/>
                <w:color w:val="000000"/>
                <w:sz w:val="22"/>
                <w:lang w:eastAsia="cs-CZ"/>
              </w:rPr>
              <w:t>. Po vyčerpání dotazů byl</w:t>
            </w:r>
            <w:r w:rsidR="00962311">
              <w:rPr>
                <w:rFonts w:ascii="Trebuchet MS" w:eastAsia="Times New Roman" w:hAnsi="Trebuchet MS" w:cs="Times New Roman"/>
                <w:color w:val="000000"/>
                <w:sz w:val="22"/>
                <w:lang w:eastAsia="cs-CZ"/>
              </w:rPr>
              <w:t>i účastníci pozváni na další plánované</w:t>
            </w:r>
            <w:r w:rsidR="00AD5FA5" w:rsidRPr="00AD5FA5">
              <w:rPr>
                <w:rFonts w:ascii="Trebuchet MS" w:eastAsia="Times New Roman" w:hAnsi="Trebuchet MS" w:cs="Times New Roman"/>
                <w:color w:val="000000"/>
                <w:sz w:val="22"/>
                <w:lang w:eastAsia="cs-CZ"/>
              </w:rPr>
              <w:t xml:space="preserve"> </w:t>
            </w:r>
            <w:proofErr w:type="spellStart"/>
            <w:r w:rsidR="00AD5FA5" w:rsidRPr="00AD5FA5">
              <w:rPr>
                <w:rFonts w:ascii="Trebuchet MS" w:eastAsia="Times New Roman" w:hAnsi="Trebuchet MS" w:cs="Times New Roman"/>
                <w:color w:val="000000"/>
                <w:sz w:val="22"/>
                <w:lang w:eastAsia="cs-CZ"/>
              </w:rPr>
              <w:t>webinář</w:t>
            </w:r>
            <w:r w:rsidR="00962311">
              <w:rPr>
                <w:rFonts w:ascii="Trebuchet MS" w:eastAsia="Times New Roman" w:hAnsi="Trebuchet MS" w:cs="Times New Roman"/>
                <w:color w:val="000000"/>
                <w:sz w:val="22"/>
                <w:lang w:eastAsia="cs-CZ"/>
              </w:rPr>
              <w:t>e</w:t>
            </w:r>
            <w:proofErr w:type="spellEnd"/>
            <w:r w:rsidR="00962311">
              <w:rPr>
                <w:rFonts w:ascii="Trebuchet MS" w:eastAsia="Times New Roman" w:hAnsi="Trebuchet MS" w:cs="Times New Roman"/>
                <w:color w:val="000000"/>
                <w:sz w:val="22"/>
                <w:lang w:eastAsia="cs-CZ"/>
              </w:rPr>
              <w:t xml:space="preserve"> a</w:t>
            </w:r>
            <w:r w:rsidR="00AD5FA5" w:rsidRPr="00AD5FA5">
              <w:rPr>
                <w:rFonts w:ascii="Trebuchet MS" w:eastAsia="Times New Roman" w:hAnsi="Trebuchet MS" w:cs="Times New Roman"/>
                <w:color w:val="000000"/>
                <w:sz w:val="22"/>
                <w:lang w:eastAsia="cs-CZ"/>
              </w:rPr>
              <w:t xml:space="preserve"> </w:t>
            </w:r>
            <w:r w:rsidR="00962311">
              <w:rPr>
                <w:rFonts w:ascii="Trebuchet MS" w:eastAsia="Times New Roman" w:hAnsi="Trebuchet MS" w:cs="Times New Roman"/>
                <w:color w:val="000000"/>
                <w:sz w:val="22"/>
                <w:lang w:eastAsia="cs-CZ"/>
              </w:rPr>
              <w:t>opětovně upozorněni na existenci právní poradny</w:t>
            </w:r>
            <w:r w:rsidR="00AD5FA5" w:rsidRPr="00AD5FA5">
              <w:rPr>
                <w:rFonts w:ascii="Trebuchet MS" w:eastAsia="Times New Roman" w:hAnsi="Trebuchet MS" w:cs="Times New Roman"/>
                <w:color w:val="000000"/>
                <w:sz w:val="22"/>
                <w:lang w:eastAsia="cs-CZ"/>
              </w:rPr>
              <w:t xml:space="preserve">. </w:t>
            </w:r>
            <w:r w:rsidR="00962311">
              <w:rPr>
                <w:rFonts w:ascii="Trebuchet MS" w:eastAsia="Times New Roman" w:hAnsi="Trebuchet MS" w:cs="Times New Roman"/>
                <w:color w:val="000000"/>
                <w:sz w:val="22"/>
                <w:lang w:eastAsia="cs-CZ"/>
              </w:rPr>
              <w:t xml:space="preserve">Následně bylo posluchačům poděkováno za účast a </w:t>
            </w:r>
            <w:proofErr w:type="spellStart"/>
            <w:r w:rsidR="00962311">
              <w:rPr>
                <w:rFonts w:ascii="Trebuchet MS" w:eastAsia="Times New Roman" w:hAnsi="Trebuchet MS" w:cs="Times New Roman"/>
                <w:color w:val="000000"/>
                <w:sz w:val="22"/>
                <w:lang w:eastAsia="cs-CZ"/>
              </w:rPr>
              <w:t>webinář</w:t>
            </w:r>
            <w:proofErr w:type="spellEnd"/>
            <w:r w:rsidR="00962311">
              <w:rPr>
                <w:rFonts w:ascii="Trebuchet MS" w:eastAsia="Times New Roman" w:hAnsi="Trebuchet MS" w:cs="Times New Roman"/>
                <w:color w:val="000000"/>
                <w:sz w:val="22"/>
                <w:lang w:eastAsia="cs-CZ"/>
              </w:rPr>
              <w:t xml:space="preserve"> ukončen.</w:t>
            </w:r>
            <w:r w:rsidR="00AD5FA5" w:rsidRPr="00AD5FA5">
              <w:rPr>
                <w:rFonts w:ascii="Trebuchet MS" w:eastAsia="Times New Roman" w:hAnsi="Trebuchet MS" w:cs="Times New Roman"/>
                <w:color w:val="000000"/>
                <w:sz w:val="22"/>
                <w:lang w:eastAsia="cs-CZ"/>
              </w:rPr>
              <w:t>    </w:t>
            </w:r>
          </w:p>
          <w:p w:rsidR="00AD5FA5" w:rsidRPr="00AD5FA5" w:rsidRDefault="00AD5FA5" w:rsidP="00AD5FA5">
            <w:pPr>
              <w:rPr>
                <w:rFonts w:eastAsia="Times New Roman" w:cs="Times New Roman"/>
                <w:szCs w:val="24"/>
                <w:lang w:eastAsia="cs-CZ"/>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FB7700" w:rsidRPr="00AD5FA5" w:rsidRDefault="008C2D31" w:rsidP="00AD5FA5">
            <w:pPr>
              <w:spacing w:after="160"/>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Dotazy</w:t>
            </w:r>
            <w:r w:rsidR="00FB7700">
              <w:rPr>
                <w:rFonts w:ascii="Trebuchet MS" w:eastAsia="Times New Roman" w:hAnsi="Trebuchet MS" w:cs="Times New Roman"/>
                <w:color w:val="000000"/>
                <w:sz w:val="22"/>
                <w:lang w:eastAsia="cs-CZ"/>
              </w:rPr>
              <w:t xml:space="preserve"> a odpovědi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762225" w:rsidRPr="00762225" w:rsidRDefault="008C2D31" w:rsidP="00762225">
            <w:pPr>
              <w:pStyle w:val="Normlnweb"/>
              <w:jc w:val="both"/>
              <w:rPr>
                <w:rFonts w:ascii="Trebuchet MS" w:hAnsi="Trebuchet MS" w:cstheme="minorHAnsi"/>
                <w:color w:val="000000"/>
                <w:sz w:val="22"/>
                <w:szCs w:val="22"/>
              </w:rPr>
            </w:pPr>
            <w:r w:rsidRPr="00762225">
              <w:rPr>
                <w:rFonts w:ascii="Trebuchet MS" w:hAnsi="Trebuchet MS" w:cstheme="minorHAnsi"/>
                <w:color w:val="000000"/>
                <w:sz w:val="22"/>
                <w:szCs w:val="22"/>
              </w:rPr>
              <w:t xml:space="preserve">D: </w:t>
            </w:r>
            <w:r w:rsidR="00762225" w:rsidRPr="00762225">
              <w:rPr>
                <w:rFonts w:ascii="Trebuchet MS" w:hAnsi="Trebuchet MS" w:cstheme="minorHAnsi"/>
                <w:color w:val="000000"/>
                <w:sz w:val="22"/>
                <w:szCs w:val="22"/>
              </w:rPr>
              <w:t xml:space="preserve">Je možné zveřejnit odpověď na informaci, kde bude nejprve ve Word vymazán adresát a následně bude převedeno do </w:t>
            </w:r>
            <w:proofErr w:type="spellStart"/>
            <w:r w:rsidR="00762225" w:rsidRPr="00762225">
              <w:rPr>
                <w:rFonts w:ascii="Trebuchet MS" w:hAnsi="Trebuchet MS" w:cstheme="minorHAnsi"/>
                <w:color w:val="000000"/>
                <w:sz w:val="22"/>
                <w:szCs w:val="22"/>
              </w:rPr>
              <w:t>pdf</w:t>
            </w:r>
            <w:proofErr w:type="spellEnd"/>
            <w:r w:rsidR="00762225" w:rsidRPr="00762225">
              <w:rPr>
                <w:rFonts w:ascii="Trebuchet MS" w:hAnsi="Trebuchet MS" w:cstheme="minorHAnsi"/>
                <w:color w:val="000000"/>
                <w:sz w:val="22"/>
                <w:szCs w:val="22"/>
              </w:rPr>
              <w:t>, je takto provedená elektronizace správná?</w:t>
            </w:r>
          </w:p>
          <w:p w:rsidR="00762225" w:rsidRPr="00762225" w:rsidRDefault="00762225" w:rsidP="00762225">
            <w:pPr>
              <w:pStyle w:val="Normlnweb"/>
              <w:jc w:val="both"/>
              <w:rPr>
                <w:rFonts w:ascii="Trebuchet MS" w:hAnsi="Trebuchet MS" w:cstheme="minorHAnsi"/>
                <w:color w:val="000000"/>
                <w:sz w:val="22"/>
                <w:szCs w:val="22"/>
              </w:rPr>
            </w:pPr>
            <w:r w:rsidRPr="00762225">
              <w:rPr>
                <w:rFonts w:ascii="Trebuchet MS" w:hAnsi="Trebuchet MS" w:cstheme="minorHAnsi"/>
                <w:color w:val="000000"/>
                <w:sz w:val="22"/>
                <w:szCs w:val="22"/>
              </w:rPr>
              <w:t>O: Z</w:t>
            </w:r>
            <w:r w:rsidRPr="00762225">
              <w:rPr>
                <w:rFonts w:ascii="Trebuchet MS" w:hAnsi="Trebuchet MS" w:cstheme="minorHAnsi"/>
                <w:color w:val="000000"/>
                <w:sz w:val="22"/>
                <w:szCs w:val="22"/>
              </w:rPr>
              <w:t xml:space="preserve">ákon nestanoví konkrétní formu </w:t>
            </w:r>
            <w:proofErr w:type="spellStart"/>
            <w:r w:rsidRPr="00762225">
              <w:rPr>
                <w:rFonts w:ascii="Trebuchet MS" w:hAnsi="Trebuchet MS" w:cstheme="minorHAnsi"/>
                <w:color w:val="000000"/>
                <w:sz w:val="22"/>
                <w:szCs w:val="22"/>
              </w:rPr>
              <w:t>anonymizace</w:t>
            </w:r>
            <w:proofErr w:type="spellEnd"/>
            <w:r w:rsidRPr="00762225">
              <w:rPr>
                <w:rFonts w:ascii="Trebuchet MS" w:hAnsi="Trebuchet MS" w:cstheme="minorHAnsi"/>
                <w:color w:val="000000"/>
                <w:sz w:val="22"/>
                <w:szCs w:val="22"/>
              </w:rPr>
              <w:t xml:space="preserve">, to znamená, z mého pohledu je tenhle postup správný, tam to nemusí být přímo fixem začerněno, tam je důležité, aby ten dokument byl anonymizován. Jestli se provede tak, že se nejprve ve Word tedy vymaže osobní údaj a následně se to převede do </w:t>
            </w:r>
            <w:proofErr w:type="spellStart"/>
            <w:r w:rsidRPr="00762225">
              <w:rPr>
                <w:rFonts w:ascii="Trebuchet MS" w:hAnsi="Trebuchet MS" w:cstheme="minorHAnsi"/>
                <w:color w:val="000000"/>
                <w:sz w:val="22"/>
                <w:szCs w:val="22"/>
              </w:rPr>
              <w:t>pdf</w:t>
            </w:r>
            <w:proofErr w:type="spellEnd"/>
            <w:r w:rsidRPr="00762225">
              <w:rPr>
                <w:rFonts w:ascii="Trebuchet MS" w:hAnsi="Trebuchet MS" w:cstheme="minorHAnsi"/>
                <w:color w:val="000000"/>
                <w:sz w:val="22"/>
                <w:szCs w:val="22"/>
              </w:rPr>
              <w:t xml:space="preserve">, nebo se to pak v </w:t>
            </w:r>
            <w:proofErr w:type="spellStart"/>
            <w:r w:rsidRPr="00762225">
              <w:rPr>
                <w:rFonts w:ascii="Trebuchet MS" w:hAnsi="Trebuchet MS" w:cstheme="minorHAnsi"/>
                <w:color w:val="000000"/>
                <w:sz w:val="22"/>
                <w:szCs w:val="22"/>
              </w:rPr>
              <w:t>pdf</w:t>
            </w:r>
            <w:proofErr w:type="spellEnd"/>
            <w:r w:rsidRPr="00762225">
              <w:rPr>
                <w:rFonts w:ascii="Trebuchet MS" w:hAnsi="Trebuchet MS" w:cstheme="minorHAnsi"/>
                <w:color w:val="000000"/>
                <w:sz w:val="22"/>
                <w:szCs w:val="22"/>
              </w:rPr>
              <w:t xml:space="preserve"> začerňuje, tak to si myslím, že je jedno.</w:t>
            </w:r>
          </w:p>
          <w:p w:rsidR="00762225" w:rsidRPr="00762225" w:rsidRDefault="00762225" w:rsidP="00762225">
            <w:pPr>
              <w:pStyle w:val="Normlnweb"/>
              <w:jc w:val="both"/>
              <w:rPr>
                <w:rFonts w:ascii="Trebuchet MS" w:hAnsi="Trebuchet MS" w:cstheme="minorHAnsi"/>
                <w:color w:val="000000"/>
                <w:sz w:val="22"/>
                <w:szCs w:val="22"/>
              </w:rPr>
            </w:pPr>
            <w:r w:rsidRPr="00762225">
              <w:rPr>
                <w:rFonts w:ascii="Trebuchet MS" w:hAnsi="Trebuchet MS" w:cstheme="minorHAnsi"/>
                <w:color w:val="000000"/>
                <w:sz w:val="22"/>
                <w:szCs w:val="22"/>
              </w:rPr>
              <w:t xml:space="preserve">D: </w:t>
            </w:r>
            <w:r w:rsidRPr="00762225">
              <w:rPr>
                <w:rFonts w:ascii="Trebuchet MS" w:hAnsi="Trebuchet MS" w:cstheme="minorHAnsi"/>
                <w:color w:val="000000"/>
                <w:sz w:val="22"/>
                <w:szCs w:val="22"/>
              </w:rPr>
              <w:t>Některé obce mají zveřejněn pouze výňatek z odpovědi, tedy přímo napsaný n</w:t>
            </w:r>
            <w:bookmarkStart w:id="0" w:name="_GoBack"/>
            <w:bookmarkEnd w:id="0"/>
            <w:r w:rsidRPr="00762225">
              <w:rPr>
                <w:rFonts w:ascii="Trebuchet MS" w:hAnsi="Trebuchet MS" w:cstheme="minorHAnsi"/>
                <w:color w:val="000000"/>
                <w:sz w:val="22"/>
                <w:szCs w:val="22"/>
              </w:rPr>
              <w:t xml:space="preserve">a stránkách v podobě HTML a nemají tedy žádný soubor v </w:t>
            </w:r>
            <w:proofErr w:type="spellStart"/>
            <w:r w:rsidRPr="00762225">
              <w:rPr>
                <w:rFonts w:ascii="Trebuchet MS" w:hAnsi="Trebuchet MS" w:cstheme="minorHAnsi"/>
                <w:color w:val="000000"/>
                <w:sz w:val="22"/>
                <w:szCs w:val="22"/>
              </w:rPr>
              <w:t>pdf</w:t>
            </w:r>
            <w:proofErr w:type="spellEnd"/>
            <w:r w:rsidRPr="00762225">
              <w:rPr>
                <w:rFonts w:ascii="Trebuchet MS" w:hAnsi="Trebuchet MS" w:cstheme="minorHAnsi"/>
                <w:color w:val="000000"/>
                <w:sz w:val="22"/>
                <w:szCs w:val="22"/>
              </w:rPr>
              <w:t>. Je tento postup v souladu se zákonem?</w:t>
            </w:r>
          </w:p>
          <w:p w:rsidR="008C2D31" w:rsidRPr="00762225" w:rsidRDefault="00762225" w:rsidP="00762225">
            <w:pPr>
              <w:pStyle w:val="Normlnweb"/>
              <w:jc w:val="both"/>
              <w:rPr>
                <w:rFonts w:ascii="Trebuchet MS" w:hAnsi="Trebuchet MS"/>
                <w:color w:val="000000"/>
                <w:sz w:val="22"/>
                <w:szCs w:val="22"/>
              </w:rPr>
            </w:pPr>
            <w:r w:rsidRPr="00762225">
              <w:rPr>
                <w:rFonts w:ascii="Trebuchet MS" w:hAnsi="Trebuchet MS" w:cstheme="minorHAnsi"/>
                <w:color w:val="000000"/>
                <w:sz w:val="22"/>
                <w:szCs w:val="22"/>
              </w:rPr>
              <w:t xml:space="preserve">O: </w:t>
            </w:r>
            <w:r w:rsidRPr="00762225">
              <w:rPr>
                <w:rFonts w:ascii="Trebuchet MS" w:hAnsi="Trebuchet MS" w:cstheme="minorHAnsi"/>
                <w:color w:val="000000"/>
                <w:sz w:val="22"/>
                <w:szCs w:val="22"/>
              </w:rPr>
              <w:t>Ano, to si myslím, že je asi v pořádku. Tam jde o tu volnou přístupnost, pokud samozřejmě k tomu nepotřebuje ten občan nebo ten žadatel nebo ten, kdo se chce na tu informaci podívat, nějaký technický prostředek, tak samozřejmě ten výňatek o informaci, pokud jde o text přímo na stránkách, je v pořádku. Pokud je podána žádost, ta informace je poskytnuta, tak by pak ta informace měla být zveřejněna, tak pokud jde o výňatek zveřejněné informace, tak se pravděpodobně tedy jedná o tu informaci, o zveřejnění. Ve způsobu HTML nevidím problém.</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Zápis vyhotovil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Mgr. Aneta Tomová</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7F2CEC" w:rsidP="00AD5FA5">
            <w:pPr>
              <w:spacing w:after="160"/>
              <w:rPr>
                <w:rFonts w:eastAsia="Times New Roman" w:cs="Times New Roman"/>
                <w:szCs w:val="24"/>
                <w:lang w:eastAsia="cs-CZ"/>
              </w:rPr>
            </w:pPr>
            <w:r>
              <w:rPr>
                <w:rFonts w:ascii="Trebuchet MS" w:eastAsia="Times New Roman" w:hAnsi="Trebuchet MS" w:cs="Times New Roman"/>
                <w:color w:val="000000"/>
                <w:sz w:val="22"/>
                <w:lang w:eastAsia="cs-CZ"/>
              </w:rPr>
              <w:t>13</w:t>
            </w:r>
            <w:r w:rsidR="005B6C62">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4</w:t>
            </w:r>
            <w:r w:rsidR="005B6C62">
              <w:rPr>
                <w:rFonts w:ascii="Trebuchet MS" w:eastAsia="Times New Roman" w:hAnsi="Trebuchet MS" w:cs="Times New Roman"/>
                <w:color w:val="000000"/>
                <w:sz w:val="22"/>
                <w:lang w:eastAsia="cs-CZ"/>
              </w:rPr>
              <w:t>. 2018</w:t>
            </w:r>
          </w:p>
        </w:tc>
      </w:tr>
    </w:tbl>
    <w:p w:rsidR="00353969" w:rsidRDefault="00353969"/>
    <w:sectPr w:rsidR="0035396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9F3" w:rsidRDefault="005729F3" w:rsidP="000E4B5A">
      <w:r>
        <w:separator/>
      </w:r>
    </w:p>
  </w:endnote>
  <w:endnote w:type="continuationSeparator" w:id="0">
    <w:p w:rsidR="005729F3" w:rsidRDefault="005729F3" w:rsidP="000E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rsidP="000E4B5A">
    <w:proofErr w:type="spellStart"/>
    <w:r>
      <w:rPr>
        <w:rFonts w:ascii="Verdana" w:hAnsi="Verdana" w:cs="Arial"/>
        <w:sz w:val="18"/>
        <w:szCs w:val="18"/>
      </w:rPr>
      <w:t>Webinář</w:t>
    </w:r>
    <w:proofErr w:type="spellEnd"/>
    <w:r>
      <w:rPr>
        <w:rFonts w:ascii="Verdana" w:hAnsi="Verdana" w:cs="Arial"/>
        <w:sz w:val="18"/>
        <w:szCs w:val="18"/>
      </w:rPr>
      <w:t xml:space="preserve"> se koná v rámci projektu „Podpora vzdělávání volených zástupců obcí I. typu“ </w:t>
    </w:r>
    <w:proofErr w:type="spellStart"/>
    <w:r>
      <w:rPr>
        <w:rFonts w:ascii="Verdana" w:hAnsi="Verdana" w:cs="Arial"/>
        <w:sz w:val="18"/>
        <w:szCs w:val="18"/>
      </w:rPr>
      <w:t>reg</w:t>
    </w:r>
    <w:proofErr w:type="spellEnd"/>
    <w:r>
      <w:rPr>
        <w:rFonts w:ascii="Verdana" w:hAnsi="Verdana" w:cs="Arial"/>
        <w:sz w:val="18"/>
        <w:szCs w:val="18"/>
      </w:rPr>
      <w:t xml:space="preserve">. </w:t>
    </w:r>
    <w:proofErr w:type="gramStart"/>
    <w:r>
      <w:rPr>
        <w:rFonts w:ascii="Verdana" w:hAnsi="Verdana" w:cs="Arial"/>
        <w:sz w:val="18"/>
        <w:szCs w:val="18"/>
      </w:rPr>
      <w:t>č.</w:t>
    </w:r>
    <w:proofErr w:type="gramEnd"/>
    <w:r>
      <w:rPr>
        <w:rFonts w:ascii="Verdana" w:hAnsi="Verdana" w:cs="Arial"/>
        <w:sz w:val="18"/>
        <w:szCs w:val="18"/>
      </w:rPr>
      <w:t xml:space="preserve"> CZ.03.4.74/0.0/0.0/16_033/0002997, který je spolufinancován z EU.</w:t>
    </w:r>
  </w:p>
  <w:p w:rsidR="000E4B5A" w:rsidRDefault="000E4B5A">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9F3" w:rsidRDefault="005729F3" w:rsidP="000E4B5A">
      <w:r>
        <w:separator/>
      </w:r>
    </w:p>
  </w:footnote>
  <w:footnote w:type="continuationSeparator" w:id="0">
    <w:p w:rsidR="005729F3" w:rsidRDefault="005729F3" w:rsidP="000E4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r>
      <w:rPr>
        <w:noProof/>
        <w:lang w:eastAsia="cs-CZ"/>
      </w:rPr>
      <w:drawing>
        <wp:anchor distT="0" distB="0" distL="114300" distR="114300" simplePos="0" relativeHeight="251661312" behindDoc="0" locked="0" layoutInCell="1" allowOverlap="1" wp14:anchorId="0BFC555E" wp14:editId="6A63B51D">
          <wp:simplePos x="0" y="0"/>
          <wp:positionH relativeFrom="column">
            <wp:posOffset>4362450</wp:posOffset>
          </wp:positionH>
          <wp:positionV relativeFrom="paragraph">
            <wp:posOffset>-314325</wp:posOffset>
          </wp:positionV>
          <wp:extent cx="1155700" cy="647700"/>
          <wp:effectExtent l="0" t="0" r="635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8A6">
      <w:rPr>
        <w:noProof/>
        <w:lang w:eastAsia="cs-CZ"/>
      </w:rPr>
      <w:drawing>
        <wp:anchor distT="0" distB="0" distL="114300" distR="114300" simplePos="0" relativeHeight="251659264" behindDoc="0" locked="0" layoutInCell="1" allowOverlap="1" wp14:anchorId="3A1CD245" wp14:editId="7EBB6D91">
          <wp:simplePos x="0" y="0"/>
          <wp:positionH relativeFrom="column">
            <wp:posOffset>-333375</wp:posOffset>
          </wp:positionH>
          <wp:positionV relativeFrom="paragraph">
            <wp:posOffset>-210185</wp:posOffset>
          </wp:positionV>
          <wp:extent cx="2628000" cy="543600"/>
          <wp:effectExtent l="0" t="0" r="1270" b="8890"/>
          <wp:wrapSquare wrapText="bothSides"/>
          <wp:docPr id="5" name="Obrázek 5"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W:\PUBLICITA\VIZUÁLNÍ_IDENTITA\loga\OPZ\logo_OPZ_barevn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628000" cy="54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FA5"/>
    <w:rsid w:val="000458A7"/>
    <w:rsid w:val="0007594E"/>
    <w:rsid w:val="000E4B5A"/>
    <w:rsid w:val="001B7417"/>
    <w:rsid w:val="00222117"/>
    <w:rsid w:val="002448FA"/>
    <w:rsid w:val="00281563"/>
    <w:rsid w:val="002C00FF"/>
    <w:rsid w:val="00301ACF"/>
    <w:rsid w:val="00322BA0"/>
    <w:rsid w:val="00353969"/>
    <w:rsid w:val="003668AD"/>
    <w:rsid w:val="00507F41"/>
    <w:rsid w:val="005729F3"/>
    <w:rsid w:val="005B6C62"/>
    <w:rsid w:val="005B78F8"/>
    <w:rsid w:val="005E4A49"/>
    <w:rsid w:val="00613424"/>
    <w:rsid w:val="006E71E1"/>
    <w:rsid w:val="007614EE"/>
    <w:rsid w:val="00762225"/>
    <w:rsid w:val="0078423D"/>
    <w:rsid w:val="007F2CEC"/>
    <w:rsid w:val="00874B82"/>
    <w:rsid w:val="008C2D31"/>
    <w:rsid w:val="00910804"/>
    <w:rsid w:val="00962311"/>
    <w:rsid w:val="00965C62"/>
    <w:rsid w:val="00983F75"/>
    <w:rsid w:val="009D3F65"/>
    <w:rsid w:val="009E5DF3"/>
    <w:rsid w:val="009F5CD1"/>
    <w:rsid w:val="00A87F13"/>
    <w:rsid w:val="00A9527C"/>
    <w:rsid w:val="00AD5FA5"/>
    <w:rsid w:val="00B23621"/>
    <w:rsid w:val="00B5608D"/>
    <w:rsid w:val="00B8414B"/>
    <w:rsid w:val="00BE2D6E"/>
    <w:rsid w:val="00BF28BF"/>
    <w:rsid w:val="00C33DA4"/>
    <w:rsid w:val="00C6604E"/>
    <w:rsid w:val="00C74E5C"/>
    <w:rsid w:val="00CE2136"/>
    <w:rsid w:val="00D13A08"/>
    <w:rsid w:val="00DC7CE4"/>
    <w:rsid w:val="00E5068D"/>
    <w:rsid w:val="00EB4BFF"/>
    <w:rsid w:val="00EF04FC"/>
    <w:rsid w:val="00F15277"/>
    <w:rsid w:val="00F355AC"/>
    <w:rsid w:val="00F6633E"/>
    <w:rsid w:val="00FB7700"/>
    <w:rsid w:val="00FE1881"/>
    <w:rsid w:val="00FF62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03429-1026-439E-AC0D-18B94985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4">
    <w:name w:val="heading 4"/>
    <w:basedOn w:val="Normln"/>
    <w:next w:val="Normln"/>
    <w:link w:val="Nadpis4Char"/>
    <w:uiPriority w:val="9"/>
    <w:semiHidden/>
    <w:unhideWhenUsed/>
    <w:qFormat/>
    <w:rsid w:val="007F2CEC"/>
    <w:pPr>
      <w:keepNext/>
      <w:keepLines/>
      <w:spacing w:before="4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5B78F8"/>
    <w:pPr>
      <w:keepNext/>
      <w:keepLines/>
      <w:spacing w:before="4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D5FA5"/>
    <w:pPr>
      <w:spacing w:before="100" w:beforeAutospacing="1" w:after="100" w:afterAutospacing="1"/>
    </w:pPr>
    <w:rPr>
      <w:rFonts w:eastAsia="Times New Roman" w:cs="Times New Roman"/>
      <w:szCs w:val="24"/>
      <w:lang w:eastAsia="cs-CZ"/>
    </w:rPr>
  </w:style>
  <w:style w:type="paragraph" w:styleId="Zhlav">
    <w:name w:val="header"/>
    <w:basedOn w:val="Normln"/>
    <w:link w:val="ZhlavChar"/>
    <w:uiPriority w:val="99"/>
    <w:unhideWhenUsed/>
    <w:rsid w:val="000E4B5A"/>
    <w:pPr>
      <w:tabs>
        <w:tab w:val="center" w:pos="4536"/>
        <w:tab w:val="right" w:pos="9072"/>
      </w:tabs>
    </w:pPr>
  </w:style>
  <w:style w:type="character" w:customStyle="1" w:styleId="ZhlavChar">
    <w:name w:val="Záhlaví Char"/>
    <w:basedOn w:val="Standardnpsmoodstavce"/>
    <w:link w:val="Zhlav"/>
    <w:uiPriority w:val="99"/>
    <w:rsid w:val="000E4B5A"/>
  </w:style>
  <w:style w:type="paragraph" w:styleId="Zpat">
    <w:name w:val="footer"/>
    <w:basedOn w:val="Normln"/>
    <w:link w:val="ZpatChar"/>
    <w:uiPriority w:val="99"/>
    <w:unhideWhenUsed/>
    <w:rsid w:val="000E4B5A"/>
    <w:pPr>
      <w:tabs>
        <w:tab w:val="center" w:pos="4536"/>
        <w:tab w:val="right" w:pos="9072"/>
      </w:tabs>
    </w:pPr>
  </w:style>
  <w:style w:type="character" w:customStyle="1" w:styleId="ZpatChar">
    <w:name w:val="Zápatí Char"/>
    <w:basedOn w:val="Standardnpsmoodstavce"/>
    <w:link w:val="Zpat"/>
    <w:uiPriority w:val="99"/>
    <w:rsid w:val="000E4B5A"/>
  </w:style>
  <w:style w:type="character" w:customStyle="1" w:styleId="Nadpis5Char">
    <w:name w:val="Nadpis 5 Char"/>
    <w:basedOn w:val="Standardnpsmoodstavce"/>
    <w:link w:val="Nadpis5"/>
    <w:uiPriority w:val="9"/>
    <w:semiHidden/>
    <w:rsid w:val="005B78F8"/>
    <w:rPr>
      <w:rFonts w:asciiTheme="majorHAnsi" w:eastAsiaTheme="majorEastAsia" w:hAnsiTheme="majorHAnsi" w:cstheme="majorBidi"/>
      <w:color w:val="2E74B5" w:themeColor="accent1" w:themeShade="BF"/>
    </w:rPr>
  </w:style>
  <w:style w:type="character" w:customStyle="1" w:styleId="Nadpis4Char">
    <w:name w:val="Nadpis 4 Char"/>
    <w:basedOn w:val="Standardnpsmoodstavce"/>
    <w:link w:val="Nadpis4"/>
    <w:uiPriority w:val="9"/>
    <w:semiHidden/>
    <w:rsid w:val="007F2CE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36438">
      <w:bodyDiv w:val="1"/>
      <w:marLeft w:val="0"/>
      <w:marRight w:val="0"/>
      <w:marTop w:val="0"/>
      <w:marBottom w:val="0"/>
      <w:divBdr>
        <w:top w:val="none" w:sz="0" w:space="0" w:color="auto"/>
        <w:left w:val="none" w:sz="0" w:space="0" w:color="auto"/>
        <w:bottom w:val="none" w:sz="0" w:space="0" w:color="auto"/>
        <w:right w:val="none" w:sz="0" w:space="0" w:color="auto"/>
      </w:divBdr>
    </w:div>
    <w:div w:id="376198822">
      <w:bodyDiv w:val="1"/>
      <w:marLeft w:val="0"/>
      <w:marRight w:val="0"/>
      <w:marTop w:val="0"/>
      <w:marBottom w:val="0"/>
      <w:divBdr>
        <w:top w:val="none" w:sz="0" w:space="0" w:color="auto"/>
        <w:left w:val="none" w:sz="0" w:space="0" w:color="auto"/>
        <w:bottom w:val="none" w:sz="0" w:space="0" w:color="auto"/>
        <w:right w:val="none" w:sz="0" w:space="0" w:color="auto"/>
      </w:divBdr>
    </w:div>
    <w:div w:id="393354878">
      <w:bodyDiv w:val="1"/>
      <w:marLeft w:val="0"/>
      <w:marRight w:val="0"/>
      <w:marTop w:val="0"/>
      <w:marBottom w:val="0"/>
      <w:divBdr>
        <w:top w:val="none" w:sz="0" w:space="0" w:color="auto"/>
        <w:left w:val="none" w:sz="0" w:space="0" w:color="auto"/>
        <w:bottom w:val="none" w:sz="0" w:space="0" w:color="auto"/>
        <w:right w:val="none" w:sz="0" w:space="0" w:color="auto"/>
      </w:divBdr>
    </w:div>
    <w:div w:id="447890773">
      <w:bodyDiv w:val="1"/>
      <w:marLeft w:val="0"/>
      <w:marRight w:val="0"/>
      <w:marTop w:val="0"/>
      <w:marBottom w:val="0"/>
      <w:divBdr>
        <w:top w:val="none" w:sz="0" w:space="0" w:color="auto"/>
        <w:left w:val="none" w:sz="0" w:space="0" w:color="auto"/>
        <w:bottom w:val="none" w:sz="0" w:space="0" w:color="auto"/>
        <w:right w:val="none" w:sz="0" w:space="0" w:color="auto"/>
      </w:divBdr>
    </w:div>
    <w:div w:id="487745922">
      <w:bodyDiv w:val="1"/>
      <w:marLeft w:val="0"/>
      <w:marRight w:val="0"/>
      <w:marTop w:val="0"/>
      <w:marBottom w:val="0"/>
      <w:divBdr>
        <w:top w:val="none" w:sz="0" w:space="0" w:color="auto"/>
        <w:left w:val="none" w:sz="0" w:space="0" w:color="auto"/>
        <w:bottom w:val="none" w:sz="0" w:space="0" w:color="auto"/>
        <w:right w:val="none" w:sz="0" w:space="0" w:color="auto"/>
      </w:divBdr>
    </w:div>
    <w:div w:id="503321734">
      <w:bodyDiv w:val="1"/>
      <w:marLeft w:val="0"/>
      <w:marRight w:val="0"/>
      <w:marTop w:val="0"/>
      <w:marBottom w:val="0"/>
      <w:divBdr>
        <w:top w:val="none" w:sz="0" w:space="0" w:color="auto"/>
        <w:left w:val="none" w:sz="0" w:space="0" w:color="auto"/>
        <w:bottom w:val="none" w:sz="0" w:space="0" w:color="auto"/>
        <w:right w:val="none" w:sz="0" w:space="0" w:color="auto"/>
      </w:divBdr>
    </w:div>
    <w:div w:id="585577004">
      <w:bodyDiv w:val="1"/>
      <w:marLeft w:val="0"/>
      <w:marRight w:val="0"/>
      <w:marTop w:val="0"/>
      <w:marBottom w:val="0"/>
      <w:divBdr>
        <w:top w:val="none" w:sz="0" w:space="0" w:color="auto"/>
        <w:left w:val="none" w:sz="0" w:space="0" w:color="auto"/>
        <w:bottom w:val="none" w:sz="0" w:space="0" w:color="auto"/>
        <w:right w:val="none" w:sz="0" w:space="0" w:color="auto"/>
      </w:divBdr>
    </w:div>
    <w:div w:id="603609445">
      <w:bodyDiv w:val="1"/>
      <w:marLeft w:val="0"/>
      <w:marRight w:val="0"/>
      <w:marTop w:val="0"/>
      <w:marBottom w:val="0"/>
      <w:divBdr>
        <w:top w:val="none" w:sz="0" w:space="0" w:color="auto"/>
        <w:left w:val="none" w:sz="0" w:space="0" w:color="auto"/>
        <w:bottom w:val="none" w:sz="0" w:space="0" w:color="auto"/>
        <w:right w:val="none" w:sz="0" w:space="0" w:color="auto"/>
      </w:divBdr>
    </w:div>
    <w:div w:id="709455072">
      <w:bodyDiv w:val="1"/>
      <w:marLeft w:val="0"/>
      <w:marRight w:val="0"/>
      <w:marTop w:val="0"/>
      <w:marBottom w:val="0"/>
      <w:divBdr>
        <w:top w:val="none" w:sz="0" w:space="0" w:color="auto"/>
        <w:left w:val="none" w:sz="0" w:space="0" w:color="auto"/>
        <w:bottom w:val="none" w:sz="0" w:space="0" w:color="auto"/>
        <w:right w:val="none" w:sz="0" w:space="0" w:color="auto"/>
      </w:divBdr>
    </w:div>
    <w:div w:id="734428724">
      <w:bodyDiv w:val="1"/>
      <w:marLeft w:val="0"/>
      <w:marRight w:val="0"/>
      <w:marTop w:val="0"/>
      <w:marBottom w:val="0"/>
      <w:divBdr>
        <w:top w:val="none" w:sz="0" w:space="0" w:color="auto"/>
        <w:left w:val="none" w:sz="0" w:space="0" w:color="auto"/>
        <w:bottom w:val="none" w:sz="0" w:space="0" w:color="auto"/>
        <w:right w:val="none" w:sz="0" w:space="0" w:color="auto"/>
      </w:divBdr>
      <w:divsChild>
        <w:div w:id="2006780800">
          <w:marLeft w:val="-115"/>
          <w:marRight w:val="0"/>
          <w:marTop w:val="0"/>
          <w:marBottom w:val="0"/>
          <w:divBdr>
            <w:top w:val="none" w:sz="0" w:space="0" w:color="auto"/>
            <w:left w:val="none" w:sz="0" w:space="0" w:color="auto"/>
            <w:bottom w:val="none" w:sz="0" w:space="0" w:color="auto"/>
            <w:right w:val="none" w:sz="0" w:space="0" w:color="auto"/>
          </w:divBdr>
        </w:div>
      </w:divsChild>
    </w:div>
    <w:div w:id="795418245">
      <w:bodyDiv w:val="1"/>
      <w:marLeft w:val="0"/>
      <w:marRight w:val="0"/>
      <w:marTop w:val="0"/>
      <w:marBottom w:val="0"/>
      <w:divBdr>
        <w:top w:val="none" w:sz="0" w:space="0" w:color="auto"/>
        <w:left w:val="none" w:sz="0" w:space="0" w:color="auto"/>
        <w:bottom w:val="none" w:sz="0" w:space="0" w:color="auto"/>
        <w:right w:val="none" w:sz="0" w:space="0" w:color="auto"/>
      </w:divBdr>
    </w:div>
    <w:div w:id="917787807">
      <w:bodyDiv w:val="1"/>
      <w:marLeft w:val="0"/>
      <w:marRight w:val="0"/>
      <w:marTop w:val="0"/>
      <w:marBottom w:val="0"/>
      <w:divBdr>
        <w:top w:val="none" w:sz="0" w:space="0" w:color="auto"/>
        <w:left w:val="none" w:sz="0" w:space="0" w:color="auto"/>
        <w:bottom w:val="none" w:sz="0" w:space="0" w:color="auto"/>
        <w:right w:val="none" w:sz="0" w:space="0" w:color="auto"/>
      </w:divBdr>
    </w:div>
    <w:div w:id="993295424">
      <w:bodyDiv w:val="1"/>
      <w:marLeft w:val="0"/>
      <w:marRight w:val="0"/>
      <w:marTop w:val="0"/>
      <w:marBottom w:val="0"/>
      <w:divBdr>
        <w:top w:val="none" w:sz="0" w:space="0" w:color="auto"/>
        <w:left w:val="none" w:sz="0" w:space="0" w:color="auto"/>
        <w:bottom w:val="none" w:sz="0" w:space="0" w:color="auto"/>
        <w:right w:val="none" w:sz="0" w:space="0" w:color="auto"/>
      </w:divBdr>
    </w:div>
    <w:div w:id="1025862750">
      <w:bodyDiv w:val="1"/>
      <w:marLeft w:val="0"/>
      <w:marRight w:val="0"/>
      <w:marTop w:val="0"/>
      <w:marBottom w:val="0"/>
      <w:divBdr>
        <w:top w:val="none" w:sz="0" w:space="0" w:color="auto"/>
        <w:left w:val="none" w:sz="0" w:space="0" w:color="auto"/>
        <w:bottom w:val="none" w:sz="0" w:space="0" w:color="auto"/>
        <w:right w:val="none" w:sz="0" w:space="0" w:color="auto"/>
      </w:divBdr>
    </w:div>
    <w:div w:id="1144011571">
      <w:bodyDiv w:val="1"/>
      <w:marLeft w:val="0"/>
      <w:marRight w:val="0"/>
      <w:marTop w:val="0"/>
      <w:marBottom w:val="0"/>
      <w:divBdr>
        <w:top w:val="none" w:sz="0" w:space="0" w:color="auto"/>
        <w:left w:val="none" w:sz="0" w:space="0" w:color="auto"/>
        <w:bottom w:val="none" w:sz="0" w:space="0" w:color="auto"/>
        <w:right w:val="none" w:sz="0" w:space="0" w:color="auto"/>
      </w:divBdr>
    </w:div>
    <w:div w:id="1185708851">
      <w:bodyDiv w:val="1"/>
      <w:marLeft w:val="0"/>
      <w:marRight w:val="0"/>
      <w:marTop w:val="0"/>
      <w:marBottom w:val="0"/>
      <w:divBdr>
        <w:top w:val="none" w:sz="0" w:space="0" w:color="auto"/>
        <w:left w:val="none" w:sz="0" w:space="0" w:color="auto"/>
        <w:bottom w:val="none" w:sz="0" w:space="0" w:color="auto"/>
        <w:right w:val="none" w:sz="0" w:space="0" w:color="auto"/>
      </w:divBdr>
    </w:div>
    <w:div w:id="1403337462">
      <w:bodyDiv w:val="1"/>
      <w:marLeft w:val="0"/>
      <w:marRight w:val="0"/>
      <w:marTop w:val="0"/>
      <w:marBottom w:val="0"/>
      <w:divBdr>
        <w:top w:val="none" w:sz="0" w:space="0" w:color="auto"/>
        <w:left w:val="none" w:sz="0" w:space="0" w:color="auto"/>
        <w:bottom w:val="none" w:sz="0" w:space="0" w:color="auto"/>
        <w:right w:val="none" w:sz="0" w:space="0" w:color="auto"/>
      </w:divBdr>
    </w:div>
    <w:div w:id="1443262811">
      <w:bodyDiv w:val="1"/>
      <w:marLeft w:val="0"/>
      <w:marRight w:val="0"/>
      <w:marTop w:val="0"/>
      <w:marBottom w:val="0"/>
      <w:divBdr>
        <w:top w:val="none" w:sz="0" w:space="0" w:color="auto"/>
        <w:left w:val="none" w:sz="0" w:space="0" w:color="auto"/>
        <w:bottom w:val="none" w:sz="0" w:space="0" w:color="auto"/>
        <w:right w:val="none" w:sz="0" w:space="0" w:color="auto"/>
      </w:divBdr>
    </w:div>
    <w:div w:id="1711177551">
      <w:bodyDiv w:val="1"/>
      <w:marLeft w:val="0"/>
      <w:marRight w:val="0"/>
      <w:marTop w:val="0"/>
      <w:marBottom w:val="0"/>
      <w:divBdr>
        <w:top w:val="none" w:sz="0" w:space="0" w:color="auto"/>
        <w:left w:val="none" w:sz="0" w:space="0" w:color="auto"/>
        <w:bottom w:val="none" w:sz="0" w:space="0" w:color="auto"/>
        <w:right w:val="none" w:sz="0" w:space="0" w:color="auto"/>
      </w:divBdr>
    </w:div>
    <w:div w:id="1844080799">
      <w:bodyDiv w:val="1"/>
      <w:marLeft w:val="0"/>
      <w:marRight w:val="0"/>
      <w:marTop w:val="0"/>
      <w:marBottom w:val="0"/>
      <w:divBdr>
        <w:top w:val="none" w:sz="0" w:space="0" w:color="auto"/>
        <w:left w:val="none" w:sz="0" w:space="0" w:color="auto"/>
        <w:bottom w:val="none" w:sz="0" w:space="0" w:color="auto"/>
        <w:right w:val="none" w:sz="0" w:space="0" w:color="auto"/>
      </w:divBdr>
    </w:div>
    <w:div w:id="18829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379</Words>
  <Characters>2237</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Prchalová</dc:creator>
  <cp:keywords/>
  <dc:description/>
  <cp:lastModifiedBy>Aneta Tomová</cp:lastModifiedBy>
  <cp:revision>5</cp:revision>
  <dcterms:created xsi:type="dcterms:W3CDTF">2018-07-20T14:39:00Z</dcterms:created>
  <dcterms:modified xsi:type="dcterms:W3CDTF">2018-08-19T14:39:00Z</dcterms:modified>
</cp:coreProperties>
</file>